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0CD9" w:rsidRDefault="001A36EF" w:rsidP="00FB6A9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sz w:val="32"/>
          <w:szCs w:val="32"/>
        </w:rPr>
        <w:t xml:space="preserve">Problème </w:t>
      </w:r>
      <w:r w:rsidR="008B3065">
        <w:rPr>
          <w:rFonts w:ascii="Arial" w:hAnsi="Arial" w:cs="Arial"/>
          <w:b/>
          <w:sz w:val="32"/>
          <w:szCs w:val="32"/>
        </w:rPr>
        <w:t>4</w:t>
      </w:r>
      <w:r w:rsidR="00853919">
        <w:rPr>
          <w:rFonts w:ascii="Arial" w:hAnsi="Arial" w:cs="Arial"/>
          <w:b/>
          <w:sz w:val="32"/>
          <w:szCs w:val="32"/>
        </w:rPr>
        <w:t>1</w:t>
      </w:r>
      <w:r w:rsidR="007E5842">
        <w:rPr>
          <w:rFonts w:ascii="Arial" w:hAnsi="Arial" w:cs="Arial"/>
          <w:b/>
          <w:sz w:val="32"/>
          <w:szCs w:val="32"/>
        </w:rPr>
        <w:t>6</w:t>
      </w:r>
      <w:r w:rsidR="003B4768">
        <w:rPr>
          <w:rFonts w:ascii="Arial" w:hAnsi="Arial" w:cs="Arial"/>
          <w:b/>
          <w:sz w:val="32"/>
          <w:szCs w:val="32"/>
        </w:rPr>
        <w:t xml:space="preserve"> </w:t>
      </w:r>
      <w:r w:rsidR="00616CD5" w:rsidRPr="00616CD5">
        <w:rPr>
          <w:rFonts w:ascii="Arial" w:hAnsi="Arial" w:cs="Arial"/>
          <w:b/>
          <w:sz w:val="32"/>
          <w:szCs w:val="32"/>
        </w:rPr>
        <w:t>–</w:t>
      </w:r>
      <w:r w:rsidR="003D795F">
        <w:rPr>
          <w:rFonts w:ascii="Arial" w:hAnsi="Arial" w:cs="Arial"/>
          <w:b/>
          <w:sz w:val="32"/>
          <w:szCs w:val="32"/>
        </w:rPr>
        <w:t xml:space="preserve"> </w:t>
      </w:r>
      <w:r w:rsidR="003B4768">
        <w:rPr>
          <w:rFonts w:ascii="Arial" w:hAnsi="Arial" w:cs="Arial"/>
          <w:b/>
          <w:sz w:val="32"/>
          <w:szCs w:val="32"/>
        </w:rPr>
        <w:t xml:space="preserve">Le </w:t>
      </w:r>
      <w:r w:rsidR="007E5842">
        <w:rPr>
          <w:rFonts w:ascii="Arial" w:hAnsi="Arial" w:cs="Arial"/>
          <w:b/>
          <w:sz w:val="32"/>
          <w:szCs w:val="32"/>
        </w:rPr>
        <w:t>jour du dépassement</w:t>
      </w:r>
    </w:p>
    <w:p w:rsidR="00D60B74" w:rsidRDefault="00D60B74" w:rsidP="00D15A4D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077931" w:rsidRDefault="00416AE2" w:rsidP="00A342ED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>Niveau</w:t>
      </w:r>
      <w:r w:rsidR="00794AE4">
        <w:rPr>
          <w:rFonts w:ascii="Arial" w:hAnsi="Arial" w:cs="Arial"/>
          <w:b/>
          <w:bCs/>
          <w:color w:val="000000"/>
        </w:rPr>
        <w:t>x :</w:t>
      </w:r>
      <w:r w:rsidR="001E50D8">
        <w:rPr>
          <w:rFonts w:ascii="Arial" w:hAnsi="Arial" w:cs="Arial"/>
          <w:b/>
          <w:bCs/>
          <w:color w:val="000000"/>
        </w:rPr>
        <w:t xml:space="preserve"> 2 versions : Quatrième/</w:t>
      </w:r>
      <w:r w:rsidR="00794AE4">
        <w:rPr>
          <w:rFonts w:ascii="Arial" w:hAnsi="Arial" w:cs="Arial"/>
          <w:b/>
          <w:bCs/>
          <w:color w:val="000000"/>
        </w:rPr>
        <w:t>Terminale (Option Maths Complémentaires)</w:t>
      </w:r>
    </w:p>
    <w:p w:rsidR="001E50D8" w:rsidRDefault="00416AE2" w:rsidP="00312AB2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Chapitres :</w:t>
      </w:r>
      <w:r w:rsidR="00947AFE">
        <w:rPr>
          <w:rFonts w:ascii="Arial" w:hAnsi="Arial" w:cs="Arial"/>
          <w:b/>
          <w:bCs/>
          <w:color w:val="000000"/>
        </w:rPr>
        <w:t xml:space="preserve"> </w:t>
      </w:r>
      <w:r w:rsidR="00D27255">
        <w:rPr>
          <w:rFonts w:ascii="Arial" w:hAnsi="Arial" w:cs="Arial"/>
          <w:b/>
          <w:bCs/>
          <w:color w:val="000000"/>
        </w:rPr>
        <w:t>Tableur, Proportionnalité (Quatrième)</w:t>
      </w:r>
    </w:p>
    <w:p w:rsidR="008F10C4" w:rsidRPr="00C63FB3" w:rsidRDefault="00312AB2" w:rsidP="00312AB2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Statistiques à deux variables</w:t>
      </w:r>
      <w:r w:rsidR="00794AE4">
        <w:rPr>
          <w:rFonts w:ascii="Arial" w:hAnsi="Arial" w:cs="Arial"/>
          <w:b/>
          <w:bCs/>
          <w:color w:val="000000"/>
        </w:rPr>
        <w:t xml:space="preserve"> </w:t>
      </w:r>
      <w:r w:rsidR="001E50D8">
        <w:rPr>
          <w:rFonts w:ascii="Arial" w:hAnsi="Arial" w:cs="Arial"/>
          <w:b/>
          <w:bCs/>
          <w:color w:val="000000"/>
        </w:rPr>
        <w:t>(Terminale)</w:t>
      </w:r>
      <w:r w:rsidR="007E5842">
        <w:rPr>
          <w:rFonts w:ascii="Arial" w:hAnsi="Arial" w:cs="Arial"/>
          <w:b/>
          <w:bCs/>
          <w:color w:val="000000"/>
        </w:rPr>
        <w:br/>
        <w:t>Inédit, publié le 0</w:t>
      </w:r>
      <w:r w:rsidR="00E3584C">
        <w:rPr>
          <w:rFonts w:ascii="Arial" w:hAnsi="Arial" w:cs="Arial"/>
          <w:b/>
          <w:bCs/>
          <w:color w:val="000000"/>
        </w:rPr>
        <w:t>6</w:t>
      </w:r>
      <w:r w:rsidR="007E5842">
        <w:rPr>
          <w:rFonts w:ascii="Arial" w:hAnsi="Arial" w:cs="Arial"/>
          <w:b/>
          <w:bCs/>
          <w:color w:val="000000"/>
        </w:rPr>
        <w:t>/11/2023</w:t>
      </w:r>
    </w:p>
    <w:p w:rsidR="00E62096" w:rsidRDefault="00E62096" w:rsidP="00E62096"/>
    <w:p w:rsidR="004E6BAA" w:rsidRDefault="004E6BAA" w:rsidP="00E62096"/>
    <w:p w:rsidR="00312AB2" w:rsidRDefault="004E6BAA" w:rsidP="004C44C4">
      <w:pPr>
        <w:jc w:val="center"/>
      </w:pPr>
      <w:r w:rsidRPr="004E6BAA">
        <w:rPr>
          <w:noProof/>
        </w:rPr>
        <w:drawing>
          <wp:inline distT="0" distB="0" distL="0" distR="0" wp14:anchorId="5F3DA0BC" wp14:editId="7C954622">
            <wp:extent cx="5304916" cy="3430897"/>
            <wp:effectExtent l="0" t="0" r="3810" b="0"/>
            <wp:docPr id="4696528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6528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6306" cy="343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AB2" w:rsidRDefault="00312AB2" w:rsidP="00312AB2">
      <w:pPr>
        <w:jc w:val="both"/>
        <w:rPr>
          <w:rFonts w:ascii="Arial" w:hAnsi="Arial" w:cs="Arial"/>
        </w:rPr>
      </w:pPr>
      <w:r>
        <w:tab/>
      </w:r>
      <w:r>
        <w:rPr>
          <w:rFonts w:ascii="Arial" w:hAnsi="Arial" w:cs="Arial"/>
        </w:rPr>
        <w:t xml:space="preserve">Proposé chaque année par l’ONG américaine Global </w:t>
      </w:r>
      <w:proofErr w:type="spellStart"/>
      <w:r>
        <w:rPr>
          <w:rFonts w:ascii="Arial" w:hAnsi="Arial" w:cs="Arial"/>
        </w:rPr>
        <w:t>Footprint</w:t>
      </w:r>
      <w:proofErr w:type="spellEnd"/>
      <w:r>
        <w:rPr>
          <w:rFonts w:ascii="Arial" w:hAnsi="Arial" w:cs="Arial"/>
        </w:rPr>
        <w:t xml:space="preserve"> Network, l’indicateur du jour de dépassement nous donne une représentation simple et parlante du jour de l’année à partir duquel les êtres humains ont consommé l’ensemble des ressources naturelles que la Terre produit pour se r</w:t>
      </w:r>
      <w:r w:rsidR="00143A09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générer. Quand nous passons cette date, on peut dire que nous avons consommé plus que ce que la Terre peut donner, et donc que nous l’épuisons. </w:t>
      </w:r>
      <w:r w:rsidR="00A02F35">
        <w:rPr>
          <w:rFonts w:ascii="Arial" w:hAnsi="Arial" w:cs="Arial"/>
        </w:rPr>
        <w:t>Malheureusement, l</w:t>
      </w:r>
      <w:r>
        <w:rPr>
          <w:rFonts w:ascii="Arial" w:hAnsi="Arial" w:cs="Arial"/>
        </w:rPr>
        <w:t xml:space="preserve">a date n’a quasiment pas cessé d’avancer </w:t>
      </w:r>
      <w:r w:rsidR="00A02F35">
        <w:rPr>
          <w:rFonts w:ascii="Arial" w:hAnsi="Arial" w:cs="Arial"/>
        </w:rPr>
        <w:t>d’année en année</w:t>
      </w:r>
      <w:r>
        <w:rPr>
          <w:rFonts w:ascii="Arial" w:hAnsi="Arial" w:cs="Arial"/>
        </w:rPr>
        <w:t xml:space="preserve"> depuis les années 1960, au point d’atteindre en 2023 l</w:t>
      </w:r>
      <w:r w:rsidR="00BE0D35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2 août. Et rien ne semble inverser la tendance, comme nous allons le voir dans ce problème.</w:t>
      </w:r>
    </w:p>
    <w:p w:rsidR="00312AB2" w:rsidRDefault="00312AB2" w:rsidP="00312AB2">
      <w:pPr>
        <w:jc w:val="both"/>
        <w:rPr>
          <w:rFonts w:ascii="Arial" w:hAnsi="Arial" w:cs="Arial"/>
        </w:rPr>
      </w:pPr>
    </w:p>
    <w:p w:rsidR="00C43AD5" w:rsidRDefault="00C43AD5" w:rsidP="00312A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Le calcul de ce jour de dépassement se base sur la formule</w:t>
      </w:r>
      <w:r w:rsidR="00811C67" w:rsidRPr="00811C67">
        <w:rPr>
          <w:rFonts w:ascii="Arial" w:hAnsi="Arial" w:cs="Arial"/>
          <w:vertAlign w:val="superscript"/>
        </w:rPr>
        <w:t>(</w:t>
      </w:r>
      <w:r w:rsidR="00811C67">
        <w:rPr>
          <w:rFonts w:ascii="Arial" w:hAnsi="Arial" w:cs="Arial"/>
          <w:vertAlign w:val="superscript"/>
        </w:rPr>
        <w:t>1</w:t>
      </w:r>
      <w:r w:rsidR="00811C67" w:rsidRPr="00811C67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> :</w:t>
      </w:r>
    </w:p>
    <w:p w:rsidR="00361420" w:rsidRDefault="00361420" w:rsidP="00312AB2">
      <w:pPr>
        <w:jc w:val="both"/>
        <w:rPr>
          <w:rFonts w:ascii="Arial" w:hAnsi="Arial" w:cs="Arial"/>
        </w:rPr>
      </w:pPr>
    </w:p>
    <w:p w:rsidR="00C7042E" w:rsidRDefault="00B63D95" w:rsidP="00664F39">
      <w:pPr>
        <w:jc w:val="center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 xml:space="preserve">J = 365 ×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B</m:t>
            </m:r>
          </m:num>
          <m:den>
            <m:r>
              <w:rPr>
                <w:rFonts w:ascii="Cambria Math" w:hAnsi="Cambria Math" w:cs="Arial"/>
              </w:rPr>
              <m:t>E</m:t>
            </m:r>
          </m:den>
        </m:f>
        <m:r>
          <w:rPr>
            <w:rFonts w:ascii="Cambria Math" w:hAnsi="Cambria Math" w:cs="Arial"/>
          </w:rPr>
          <m:t xml:space="preserve"> </m:t>
        </m:r>
      </m:oMath>
      <w:r w:rsidR="00664F39">
        <w:rPr>
          <w:rFonts w:ascii="Arial" w:hAnsi="Arial" w:cs="Arial"/>
        </w:rPr>
        <w:t xml:space="preserve">avec </w:t>
      </w:r>
      <m:oMath>
        <m:d>
          <m:dPr>
            <m:begChr m:val="{"/>
            <m:endChr m:val=""/>
            <m:ctrlPr>
              <w:rPr>
                <w:rFonts w:ascii="Cambria Math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</w:rPr>
                </m:ctrlPr>
              </m:eqArrPr>
              <m:e>
                <m:r>
                  <w:rPr>
                    <w:rFonts w:ascii="Cambria Math" w:hAnsi="Cambria Math" w:cs="Arial"/>
                  </w:rPr>
                  <m:t>J:valeur associée au jour de dépassement</m:t>
                </m:r>
              </m:e>
              <m:e>
                <m:r>
                  <w:rPr>
                    <w:rFonts w:ascii="Cambria Math" w:hAnsi="Cambria Math" w:cs="Arial"/>
                  </w:rPr>
                  <m:t>B :biocapacité de la planète (en gigahectare global-GHag)</m:t>
                </m:r>
              </m:e>
              <m:e>
                <m:r>
                  <w:rPr>
                    <w:rFonts w:ascii="Cambria Math" w:hAnsi="Cambria Math" w:cs="Arial"/>
                  </w:rPr>
                  <m:t xml:space="preserve">E :empreinte écologique de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Arial"/>
                  </w:rPr>
                  <m:t>humanité (en gigahectare global-GHag)</m:t>
                </m:r>
              </m:e>
            </m:eqArr>
          </m:e>
        </m:d>
      </m:oMath>
    </w:p>
    <w:p w:rsidR="00664F39" w:rsidRDefault="00664F39" w:rsidP="00312AB2">
      <w:pPr>
        <w:jc w:val="both"/>
        <w:rPr>
          <w:rFonts w:ascii="Arial" w:hAnsi="Arial" w:cs="Arial"/>
        </w:rPr>
      </w:pPr>
    </w:p>
    <w:p w:rsidR="00664F39" w:rsidRDefault="00664F39" w:rsidP="00312A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On arrondit à l’unité par </w:t>
      </w:r>
      <w:r w:rsidRPr="00664F39">
        <w:rPr>
          <w:rFonts w:ascii="Arial" w:hAnsi="Arial" w:cs="Arial"/>
          <w:b/>
          <w:bCs/>
        </w:rPr>
        <w:t>excès</w:t>
      </w:r>
      <w:r>
        <w:rPr>
          <w:rFonts w:ascii="Arial" w:hAnsi="Arial" w:cs="Arial"/>
        </w:rPr>
        <w:t xml:space="preserve"> la valeur </w:t>
      </w:r>
      <w:r w:rsidR="004C571C">
        <w:rPr>
          <w:rFonts w:ascii="Arial" w:hAnsi="Arial" w:cs="Arial"/>
        </w:rPr>
        <w:t xml:space="preserve">de </w:t>
      </w:r>
      <m:oMath>
        <m:r>
          <w:rPr>
            <w:rFonts w:ascii="Cambria Math" w:hAnsi="Cambria Math" w:cs="Arial"/>
          </w:rPr>
          <m:t>J</m:t>
        </m:r>
      </m:oMath>
      <w:r w:rsidR="004C5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pour avoir la date du calendrier correspondante. Par exemple, en 1970, on trouvait </w:t>
      </w:r>
      <m:oMath>
        <m:r>
          <w:rPr>
            <w:rFonts w:ascii="Cambria Math" w:hAnsi="Cambria Math" w:cs="Arial"/>
          </w:rPr>
          <m:t>J ≈ 364,11</m:t>
        </m:r>
      </m:oMath>
      <w:r>
        <w:rPr>
          <w:rFonts w:ascii="Arial" w:hAnsi="Arial" w:cs="Arial"/>
        </w:rPr>
        <w:t xml:space="preserve">, soit un arrondi </w:t>
      </w:r>
      <w:r w:rsidR="009D7177">
        <w:rPr>
          <w:rFonts w:ascii="Arial" w:hAnsi="Arial" w:cs="Arial"/>
        </w:rPr>
        <w:t xml:space="preserve">par </w:t>
      </w:r>
      <w:r>
        <w:rPr>
          <w:rFonts w:ascii="Arial" w:hAnsi="Arial" w:cs="Arial"/>
        </w:rPr>
        <w:t xml:space="preserve">excès </w:t>
      </w:r>
      <w:r w:rsidR="009D7177">
        <w:rPr>
          <w:rFonts w:ascii="Arial" w:hAnsi="Arial" w:cs="Arial"/>
        </w:rPr>
        <w:t>égal à</w:t>
      </w:r>
      <w:r>
        <w:rPr>
          <w:rFonts w:ascii="Arial" w:hAnsi="Arial" w:cs="Arial"/>
        </w:rPr>
        <w:t xml:space="preserve"> 365. La date du dépassement cette année-là était donc le</w:t>
      </w:r>
      <w:r w:rsidR="00595BB2">
        <w:rPr>
          <w:rFonts w:ascii="Arial" w:hAnsi="Arial" w:cs="Arial"/>
        </w:rPr>
        <w:t xml:space="preserve"> 365</w:t>
      </w:r>
      <w:r w:rsidR="00595BB2" w:rsidRPr="00595BB2">
        <w:rPr>
          <w:rFonts w:ascii="Arial" w:hAnsi="Arial" w:cs="Arial"/>
          <w:vertAlign w:val="superscript"/>
        </w:rPr>
        <w:t>ème</w:t>
      </w:r>
      <w:r w:rsidR="00595BB2">
        <w:rPr>
          <w:rFonts w:ascii="Arial" w:hAnsi="Arial" w:cs="Arial"/>
        </w:rPr>
        <w:t xml:space="preserve"> jour de l’année, donc le</w:t>
      </w:r>
      <w:r>
        <w:rPr>
          <w:rFonts w:ascii="Arial" w:hAnsi="Arial" w:cs="Arial"/>
        </w:rPr>
        <w:t xml:space="preserve"> 31 Décembre 1970. Remarquons que cette date est toujours calculée sur un calendrier de 365 jours, en ignorant qu’il y ait ou non un 29 Février.</w:t>
      </w:r>
    </w:p>
    <w:p w:rsidR="00C7042E" w:rsidRDefault="00C7042E" w:rsidP="00312AB2">
      <w:pPr>
        <w:jc w:val="both"/>
        <w:rPr>
          <w:rFonts w:ascii="Arial" w:hAnsi="Arial" w:cs="Arial"/>
        </w:rPr>
      </w:pPr>
    </w:p>
    <w:p w:rsidR="004C44C4" w:rsidRDefault="00595BB2" w:rsidP="004C44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On fournit</w:t>
      </w:r>
      <w:r w:rsidR="00547B45">
        <w:rPr>
          <w:rFonts w:ascii="Arial" w:hAnsi="Arial" w:cs="Arial"/>
        </w:rPr>
        <w:t xml:space="preserve"> pour ce problème</w:t>
      </w:r>
      <w:r>
        <w:rPr>
          <w:rFonts w:ascii="Arial" w:hAnsi="Arial" w:cs="Arial"/>
        </w:rPr>
        <w:t xml:space="preserve"> le fichier </w:t>
      </w:r>
      <w:r w:rsidR="00547B45">
        <w:rPr>
          <w:rFonts w:ascii="Arial" w:hAnsi="Arial" w:cs="Arial"/>
        </w:rPr>
        <w:t xml:space="preserve">de données donnant la biocapacité de la planète </w:t>
      </w:r>
      <m:oMath>
        <m:r>
          <w:rPr>
            <w:rFonts w:ascii="Cambria Math" w:hAnsi="Cambria Math" w:cs="Arial"/>
          </w:rPr>
          <m:t>B</m:t>
        </m:r>
      </m:oMath>
      <w:r w:rsidR="004C44C4">
        <w:rPr>
          <w:rFonts w:ascii="Arial" w:hAnsi="Arial" w:cs="Arial"/>
        </w:rPr>
        <w:t xml:space="preserve"> </w:t>
      </w:r>
      <w:r w:rsidR="00547B45">
        <w:rPr>
          <w:rFonts w:ascii="Arial" w:hAnsi="Arial" w:cs="Arial"/>
        </w:rPr>
        <w:t>et l’empreinte écologique de l’humanité</w:t>
      </w:r>
      <w:r w:rsidR="004C44C4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E</m:t>
        </m:r>
      </m:oMath>
      <w:r w:rsidR="00547B45">
        <w:rPr>
          <w:rFonts w:ascii="Arial" w:hAnsi="Arial" w:cs="Arial"/>
        </w:rPr>
        <w:t>, chaque année depuis 1970</w:t>
      </w:r>
      <w:r w:rsidR="006122BD">
        <w:rPr>
          <w:rFonts w:ascii="Arial" w:hAnsi="Arial" w:cs="Arial"/>
        </w:rPr>
        <w:t xml:space="preserve"> jusqu’à 2021</w:t>
      </w:r>
      <w:r w:rsidR="00547B45">
        <w:rPr>
          <w:rFonts w:ascii="Arial" w:hAnsi="Arial" w:cs="Arial"/>
        </w:rPr>
        <w:t xml:space="preserve"> (fichier « 416 – Données.</w:t>
      </w:r>
      <w:r w:rsidR="00B075D2">
        <w:rPr>
          <w:rFonts w:ascii="Arial" w:hAnsi="Arial" w:cs="Arial"/>
        </w:rPr>
        <w:t>xlsx</w:t>
      </w:r>
      <w:r w:rsidR="00547B45">
        <w:rPr>
          <w:rFonts w:ascii="Arial" w:hAnsi="Arial" w:cs="Arial"/>
        </w:rPr>
        <w:t> »)</w:t>
      </w:r>
      <w:r w:rsidR="00811C67" w:rsidRPr="00811C67">
        <w:rPr>
          <w:rFonts w:ascii="Arial" w:hAnsi="Arial" w:cs="Arial"/>
          <w:vertAlign w:val="superscript"/>
        </w:rPr>
        <w:t>(</w:t>
      </w:r>
      <w:r w:rsidR="00811C67">
        <w:rPr>
          <w:rFonts w:ascii="Arial" w:hAnsi="Arial" w:cs="Arial"/>
          <w:vertAlign w:val="superscript"/>
        </w:rPr>
        <w:t>2</w:t>
      </w:r>
      <w:r w:rsidR="00811C67" w:rsidRPr="00811C67">
        <w:rPr>
          <w:rFonts w:ascii="Arial" w:hAnsi="Arial" w:cs="Arial"/>
          <w:vertAlign w:val="superscript"/>
        </w:rPr>
        <w:t>)</w:t>
      </w:r>
      <w:r w:rsidR="00811C67">
        <w:rPr>
          <w:rFonts w:ascii="Arial" w:hAnsi="Arial" w:cs="Arial"/>
        </w:rPr>
        <w:t>.</w:t>
      </w:r>
    </w:p>
    <w:p w:rsidR="004C44C4" w:rsidRDefault="004C44C4" w:rsidP="004C44C4">
      <w:pPr>
        <w:jc w:val="both"/>
        <w:rPr>
          <w:rFonts w:ascii="Arial" w:hAnsi="Arial" w:cs="Arial"/>
        </w:rPr>
      </w:pPr>
    </w:p>
    <w:p w:rsidR="004C44C4" w:rsidRDefault="004C44C4" w:rsidP="004C44C4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(1) Source : </w:t>
      </w:r>
      <w:hyperlink r:id="rId9" w:history="1">
        <w:r w:rsidRPr="000D69E7">
          <w:rPr>
            <w:rStyle w:val="Lienhypertexte"/>
            <w:rFonts w:ascii="Arial" w:hAnsi="Arial" w:cs="Arial"/>
            <w:i/>
            <w:iCs/>
            <w:sz w:val="18"/>
            <w:szCs w:val="18"/>
          </w:rPr>
          <w:t>https://www.overshootday.org/newsroom/past-earth-overshoot-days/</w:t>
        </w:r>
      </w:hyperlink>
      <w:r>
        <w:rPr>
          <w:rFonts w:ascii="Arial" w:hAnsi="Arial" w:cs="Arial"/>
          <w:i/>
          <w:iCs/>
          <w:sz w:val="18"/>
          <w:szCs w:val="18"/>
        </w:rPr>
        <w:t xml:space="preserve"> </w:t>
      </w:r>
    </w:p>
    <w:p w:rsidR="004C44C4" w:rsidRPr="003E3C7D" w:rsidRDefault="004C44C4" w:rsidP="003E3C7D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(2</w:t>
      </w:r>
      <w:r w:rsidRPr="00811C67">
        <w:rPr>
          <w:rFonts w:ascii="Arial" w:hAnsi="Arial" w:cs="Arial"/>
          <w:i/>
          <w:iCs/>
          <w:sz w:val="18"/>
          <w:szCs w:val="18"/>
        </w:rPr>
        <w:t xml:space="preserve">) Source : </w:t>
      </w:r>
      <w:hyperlink r:id="rId10" w:anchor="/countryTrends?cn=5001&amp;type=BCtot,EFCtot" w:history="1">
        <w:r w:rsidRPr="00811C67">
          <w:rPr>
            <w:rStyle w:val="Lienhypertexte"/>
            <w:rFonts w:ascii="Arial" w:hAnsi="Arial" w:cs="Arial"/>
            <w:i/>
            <w:iCs/>
            <w:sz w:val="18"/>
            <w:szCs w:val="18"/>
          </w:rPr>
          <w:t>https://data.footprintnetwork.org/?_ga=2.169727202.2112131915.1699100435-831032639.1699100435#/countryTrends?cn=5001&amp;type=BCtot,EFCtot</w:t>
        </w:r>
      </w:hyperlink>
      <w:r w:rsidRPr="00811C67">
        <w:rPr>
          <w:rFonts w:ascii="Arial" w:hAnsi="Arial" w:cs="Arial"/>
          <w:i/>
          <w:iCs/>
          <w:sz w:val="18"/>
          <w:szCs w:val="18"/>
        </w:rPr>
        <w:t xml:space="preserve"> </w:t>
      </w:r>
    </w:p>
    <w:p w:rsidR="007865C6" w:rsidRDefault="004C571C" w:rsidP="007865C6">
      <w:pPr>
        <w:jc w:val="both"/>
        <w:rPr>
          <w:rFonts w:ascii="Arial" w:hAnsi="Arial" w:cs="Arial"/>
          <w:i/>
          <w:iCs/>
        </w:rPr>
      </w:pPr>
      <w:r w:rsidRPr="00BB719D">
        <w:rPr>
          <w:rFonts w:ascii="Arial" w:hAnsi="Arial" w:cs="Arial"/>
          <w:i/>
          <w:iCs/>
        </w:rPr>
        <w:lastRenderedPageBreak/>
        <w:tab/>
        <w:t>Les deux problèmes proposés sont totalement indépendants (même s’ils partagent l’utilisation du fichier de données).</w:t>
      </w:r>
    </w:p>
    <w:p w:rsidR="007865C6" w:rsidRDefault="007865C6" w:rsidP="007865C6">
      <w:pPr>
        <w:jc w:val="both"/>
        <w:rPr>
          <w:rFonts w:ascii="Arial" w:hAnsi="Arial" w:cs="Arial"/>
          <w:i/>
          <w:iCs/>
        </w:rPr>
      </w:pPr>
    </w:p>
    <w:p w:rsidR="00361420" w:rsidRPr="007865C6" w:rsidRDefault="00361420" w:rsidP="007865C6">
      <w:pPr>
        <w:jc w:val="both"/>
        <w:rPr>
          <w:rFonts w:ascii="Arial" w:hAnsi="Arial" w:cs="Arial"/>
          <w:i/>
          <w:iCs/>
        </w:rPr>
      </w:pPr>
      <w:r w:rsidRPr="007865C6">
        <w:rPr>
          <w:rFonts w:ascii="Arial" w:hAnsi="Arial" w:cs="Arial"/>
          <w:b/>
          <w:bCs/>
        </w:rPr>
        <w:t xml:space="preserve">Niveau </w:t>
      </w:r>
      <w:r w:rsidR="00F14A10">
        <w:rPr>
          <w:rFonts w:ascii="Arial" w:hAnsi="Arial" w:cs="Arial"/>
          <w:b/>
          <w:bCs/>
        </w:rPr>
        <w:t>Quatrième</w:t>
      </w:r>
    </w:p>
    <w:p w:rsidR="00361420" w:rsidRDefault="00361420" w:rsidP="00312AB2">
      <w:pPr>
        <w:jc w:val="both"/>
        <w:rPr>
          <w:rFonts w:ascii="Arial" w:hAnsi="Arial" w:cs="Arial"/>
        </w:rPr>
      </w:pPr>
    </w:p>
    <w:p w:rsidR="00547B45" w:rsidRDefault="00361420" w:rsidP="00312A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547B45">
        <w:rPr>
          <w:rFonts w:ascii="Arial" w:hAnsi="Arial" w:cs="Arial"/>
        </w:rPr>
        <w:t>a) A l’aide des données fournies par le fichier</w:t>
      </w:r>
      <w:r w:rsidR="004C44C4">
        <w:rPr>
          <w:rFonts w:ascii="Arial" w:hAnsi="Arial" w:cs="Arial"/>
        </w:rPr>
        <w:t xml:space="preserve"> « 416 - Données.</w:t>
      </w:r>
      <w:r w:rsidR="0088745B">
        <w:rPr>
          <w:rFonts w:ascii="Arial" w:hAnsi="Arial" w:cs="Arial"/>
        </w:rPr>
        <w:t>xlsx</w:t>
      </w:r>
      <w:r w:rsidR="004C44C4">
        <w:rPr>
          <w:rFonts w:ascii="Arial" w:hAnsi="Arial" w:cs="Arial"/>
        </w:rPr>
        <w:t> » sur l’onglet « </w:t>
      </w:r>
      <w:r w:rsidR="009F3BA7">
        <w:rPr>
          <w:rFonts w:ascii="Arial" w:hAnsi="Arial" w:cs="Arial"/>
        </w:rPr>
        <w:t>Données</w:t>
      </w:r>
      <w:r w:rsidR="004C44C4">
        <w:rPr>
          <w:rFonts w:ascii="Arial" w:hAnsi="Arial" w:cs="Arial"/>
        </w:rPr>
        <w:t> »,</w:t>
      </w:r>
      <w:r w:rsidR="00547B45">
        <w:rPr>
          <w:rFonts w:ascii="Arial" w:hAnsi="Arial" w:cs="Arial"/>
        </w:rPr>
        <w:t xml:space="preserve"> calculer directement la valeur</w:t>
      </w:r>
      <w:r w:rsidR="004C44C4">
        <w:rPr>
          <w:rFonts w:ascii="Arial" w:hAnsi="Arial" w:cs="Arial"/>
        </w:rPr>
        <w:t xml:space="preserve"> de</w:t>
      </w:r>
      <w:r w:rsidR="00547B45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J</m:t>
        </m:r>
      </m:oMath>
      <w:r w:rsidR="00D84B82">
        <w:rPr>
          <w:rFonts w:ascii="Arial" w:hAnsi="Arial" w:cs="Arial"/>
        </w:rPr>
        <w:t>, arrondie au centième près,</w:t>
      </w:r>
      <w:r w:rsidR="00547B45">
        <w:rPr>
          <w:rFonts w:ascii="Arial" w:hAnsi="Arial" w:cs="Arial"/>
        </w:rPr>
        <w:t xml:space="preserve"> en 1980, en 1990, en 2000, en 2010, et en 2020.</w:t>
      </w:r>
    </w:p>
    <w:p w:rsidR="00361420" w:rsidRDefault="00547B45" w:rsidP="00312A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En déduire les dates du dépassement pour chacune de ces années. Que constate-t-on </w:t>
      </w:r>
      <w:r w:rsidR="00B63D95">
        <w:rPr>
          <w:rFonts w:ascii="Arial" w:hAnsi="Arial" w:cs="Arial"/>
        </w:rPr>
        <w:t>sur la tendance globale entre 1970 et 2010</w:t>
      </w:r>
      <w:r>
        <w:rPr>
          <w:rFonts w:ascii="Arial" w:hAnsi="Arial" w:cs="Arial"/>
        </w:rPr>
        <w:t>?</w:t>
      </w:r>
    </w:p>
    <w:p w:rsidR="00B63D95" w:rsidRDefault="00B63D95" w:rsidP="00312A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EC6CB4">
        <w:rPr>
          <w:rFonts w:ascii="Arial" w:hAnsi="Arial" w:cs="Arial"/>
        </w:rPr>
        <w:t>Quel évènement peut expliquer</w:t>
      </w:r>
      <w:r>
        <w:rPr>
          <w:rFonts w:ascii="Arial" w:hAnsi="Arial" w:cs="Arial"/>
        </w:rPr>
        <w:t xml:space="preserve"> la valeur obtenue pour 2020 ?</w:t>
      </w:r>
    </w:p>
    <w:p w:rsidR="00361420" w:rsidRDefault="00361420" w:rsidP="00312AB2">
      <w:pPr>
        <w:jc w:val="both"/>
        <w:rPr>
          <w:rFonts w:ascii="Arial" w:hAnsi="Arial" w:cs="Arial"/>
        </w:rPr>
      </w:pPr>
    </w:p>
    <w:p w:rsidR="00547B45" w:rsidRDefault="00361420" w:rsidP="00361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547B45">
        <w:rPr>
          <w:rFonts w:ascii="Arial" w:hAnsi="Arial" w:cs="Arial"/>
        </w:rPr>
        <w:t>On veut obtenir directement dans le fichier de données, en colonne</w:t>
      </w:r>
      <w:r w:rsidR="00B63D95">
        <w:rPr>
          <w:rFonts w:ascii="Arial" w:hAnsi="Arial" w:cs="Arial"/>
        </w:rPr>
        <w:t xml:space="preserve"> D</w:t>
      </w:r>
      <w:r w:rsidR="00547B45">
        <w:rPr>
          <w:rFonts w:ascii="Arial" w:hAnsi="Arial" w:cs="Arial"/>
        </w:rPr>
        <w:t xml:space="preserve">, la </w:t>
      </w:r>
      <w:r w:rsidR="00AF137A">
        <w:rPr>
          <w:rFonts w:ascii="Arial" w:hAnsi="Arial" w:cs="Arial"/>
        </w:rPr>
        <w:t xml:space="preserve">valeur de </w:t>
      </w:r>
      <m:oMath>
        <m:r>
          <w:rPr>
            <w:rFonts w:ascii="Cambria Math" w:hAnsi="Cambria Math" w:cs="Arial"/>
          </w:rPr>
          <m:t>J</m:t>
        </m:r>
      </m:oMath>
      <w:r w:rsidR="00AF137A">
        <w:rPr>
          <w:rFonts w:ascii="Arial" w:hAnsi="Arial" w:cs="Arial"/>
        </w:rPr>
        <w:t>, arrondi</w:t>
      </w:r>
      <w:r w:rsidR="001E50D8">
        <w:rPr>
          <w:rFonts w:ascii="Arial" w:hAnsi="Arial" w:cs="Arial"/>
        </w:rPr>
        <w:t>e</w:t>
      </w:r>
      <w:r w:rsidR="00AF137A">
        <w:rPr>
          <w:rFonts w:ascii="Arial" w:hAnsi="Arial" w:cs="Arial"/>
        </w:rPr>
        <w:t xml:space="preserve"> à l’unité par excès.</w:t>
      </w:r>
    </w:p>
    <w:p w:rsidR="00547B45" w:rsidRDefault="00547B45" w:rsidP="00547B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Dans un tableur, la fonction « ARRONDI.SUP(nombre</w:t>
      </w:r>
      <w:r w:rsidR="00B63D95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0) » </w:t>
      </w:r>
      <w:r w:rsidR="001E50D8">
        <w:rPr>
          <w:rFonts w:ascii="Arial" w:hAnsi="Arial" w:cs="Arial"/>
        </w:rPr>
        <w:t xml:space="preserve">(ou ROUNDUP en anglais) </w:t>
      </w:r>
      <w:r>
        <w:rPr>
          <w:rFonts w:ascii="Arial" w:hAnsi="Arial" w:cs="Arial"/>
        </w:rPr>
        <w:t>permet d’obtenir la valeur arrondie d’un nombre</w:t>
      </w:r>
      <w:r w:rsidR="00186063">
        <w:rPr>
          <w:rFonts w:ascii="Arial" w:hAnsi="Arial" w:cs="Arial"/>
        </w:rPr>
        <w:t xml:space="preserve"> par excès</w:t>
      </w:r>
      <w:r>
        <w:rPr>
          <w:rFonts w:ascii="Arial" w:hAnsi="Arial" w:cs="Arial"/>
        </w:rPr>
        <w:t xml:space="preserve"> (le 0 permet </w:t>
      </w:r>
      <w:r w:rsidR="007A3C79">
        <w:rPr>
          <w:rFonts w:ascii="Arial" w:hAnsi="Arial" w:cs="Arial"/>
        </w:rPr>
        <w:t>d’obtenir cet arrondi à l’unité près</w:t>
      </w:r>
      <w:r>
        <w:rPr>
          <w:rFonts w:ascii="Arial" w:hAnsi="Arial" w:cs="Arial"/>
        </w:rPr>
        <w:t>)</w:t>
      </w:r>
      <w:r w:rsidR="001E50D8">
        <w:rPr>
          <w:rFonts w:ascii="Arial" w:hAnsi="Arial" w:cs="Arial"/>
        </w:rPr>
        <w:t>.</w:t>
      </w:r>
      <w:r w:rsidR="00AF137A">
        <w:rPr>
          <w:rFonts w:ascii="Arial" w:hAnsi="Arial" w:cs="Arial"/>
        </w:rPr>
        <w:t xml:space="preserve"> </w:t>
      </w:r>
    </w:p>
    <w:p w:rsidR="00547B45" w:rsidRDefault="00547B45" w:rsidP="00361420">
      <w:pPr>
        <w:jc w:val="both"/>
        <w:rPr>
          <w:rFonts w:ascii="Arial" w:hAnsi="Arial" w:cs="Arial"/>
        </w:rPr>
      </w:pPr>
    </w:p>
    <w:p w:rsidR="00AF137A" w:rsidRDefault="00547B45" w:rsidP="00AF13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Quelle formule</w:t>
      </w:r>
      <w:r w:rsidR="00B63D95">
        <w:rPr>
          <w:rFonts w:ascii="Arial" w:hAnsi="Arial" w:cs="Arial"/>
        </w:rPr>
        <w:t xml:space="preserve"> doit</w:t>
      </w:r>
      <w:r>
        <w:rPr>
          <w:rFonts w:ascii="Arial" w:hAnsi="Arial" w:cs="Arial"/>
        </w:rPr>
        <w:t>-on entrer en cellule</w:t>
      </w:r>
      <w:r w:rsidR="00B63D95">
        <w:rPr>
          <w:rFonts w:ascii="Arial" w:hAnsi="Arial" w:cs="Arial"/>
        </w:rPr>
        <w:t xml:space="preserve"> D2</w:t>
      </w:r>
      <w:r w:rsidR="001E50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avant de l’étirer verticalement pour obtenir </w:t>
      </w:r>
      <w:r w:rsidR="00BC7E39">
        <w:rPr>
          <w:rFonts w:ascii="Arial" w:hAnsi="Arial" w:cs="Arial"/>
        </w:rPr>
        <w:t>les</w:t>
      </w:r>
      <w:r w:rsidR="00AF137A">
        <w:rPr>
          <w:rFonts w:ascii="Arial" w:hAnsi="Arial" w:cs="Arial"/>
        </w:rPr>
        <w:t xml:space="preserve"> valeur</w:t>
      </w:r>
      <w:r w:rsidR="00BC7E39">
        <w:rPr>
          <w:rFonts w:ascii="Arial" w:hAnsi="Arial" w:cs="Arial"/>
        </w:rPr>
        <w:t>s</w:t>
      </w:r>
      <w:r w:rsidR="00AF137A">
        <w:rPr>
          <w:rFonts w:ascii="Arial" w:hAnsi="Arial" w:cs="Arial"/>
        </w:rPr>
        <w:t xml:space="preserve"> de </w:t>
      </w:r>
      <m:oMath>
        <m:r>
          <w:rPr>
            <w:rFonts w:ascii="Cambria Math" w:hAnsi="Cambria Math" w:cs="Arial"/>
          </w:rPr>
          <m:t>J</m:t>
        </m:r>
      </m:oMath>
      <w:r w:rsidR="00BC7E39">
        <w:rPr>
          <w:rFonts w:ascii="Arial" w:hAnsi="Arial" w:cs="Arial"/>
        </w:rPr>
        <w:t xml:space="preserve"> pour toutes les autres années, </w:t>
      </w:r>
      <w:r w:rsidR="00AF137A">
        <w:rPr>
          <w:rFonts w:ascii="Arial" w:hAnsi="Arial" w:cs="Arial"/>
        </w:rPr>
        <w:t>arrondie</w:t>
      </w:r>
      <w:r w:rsidR="00BC7E39">
        <w:rPr>
          <w:rFonts w:ascii="Arial" w:hAnsi="Arial" w:cs="Arial"/>
        </w:rPr>
        <w:t>s</w:t>
      </w:r>
      <w:r w:rsidR="00AF137A">
        <w:rPr>
          <w:rFonts w:ascii="Arial" w:hAnsi="Arial" w:cs="Arial"/>
        </w:rPr>
        <w:t xml:space="preserve"> </w:t>
      </w:r>
      <w:r w:rsidR="007865C6">
        <w:rPr>
          <w:rFonts w:ascii="Arial" w:hAnsi="Arial" w:cs="Arial"/>
        </w:rPr>
        <w:t xml:space="preserve">à l’unité par </w:t>
      </w:r>
      <w:r w:rsidR="00AF137A">
        <w:rPr>
          <w:rFonts w:ascii="Arial" w:hAnsi="Arial" w:cs="Arial"/>
        </w:rPr>
        <w:t>excès ?</w:t>
      </w:r>
    </w:p>
    <w:p w:rsidR="00361420" w:rsidRDefault="00361420" w:rsidP="00312AB2">
      <w:pPr>
        <w:jc w:val="both"/>
        <w:rPr>
          <w:rFonts w:ascii="Arial" w:hAnsi="Arial" w:cs="Arial"/>
        </w:rPr>
      </w:pPr>
    </w:p>
    <w:p w:rsidR="00361420" w:rsidRDefault="00361420" w:rsidP="00361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1E50D8">
        <w:rPr>
          <w:rFonts w:ascii="Arial" w:hAnsi="Arial" w:cs="Arial"/>
        </w:rPr>
        <w:t xml:space="preserve">En 2022, le jour du dépassement était le </w:t>
      </w:r>
      <w:r w:rsidR="004536C1">
        <w:rPr>
          <w:rFonts w:ascii="Arial" w:hAnsi="Arial" w:cs="Arial"/>
        </w:rPr>
        <w:t>1</w:t>
      </w:r>
      <w:r w:rsidR="004536C1" w:rsidRPr="004536C1">
        <w:rPr>
          <w:rFonts w:ascii="Arial" w:hAnsi="Arial" w:cs="Arial"/>
          <w:vertAlign w:val="superscript"/>
        </w:rPr>
        <w:t>er</w:t>
      </w:r>
      <w:r w:rsidR="004536C1">
        <w:rPr>
          <w:rFonts w:ascii="Arial" w:hAnsi="Arial" w:cs="Arial"/>
        </w:rPr>
        <w:t xml:space="preserve"> </w:t>
      </w:r>
      <w:r w:rsidR="001E50D8">
        <w:rPr>
          <w:rFonts w:ascii="Arial" w:hAnsi="Arial" w:cs="Arial"/>
        </w:rPr>
        <w:t>août, soit le 214</w:t>
      </w:r>
      <w:r w:rsidR="001E50D8" w:rsidRPr="001E50D8">
        <w:rPr>
          <w:rFonts w:ascii="Arial" w:hAnsi="Arial" w:cs="Arial"/>
          <w:vertAlign w:val="superscript"/>
        </w:rPr>
        <w:t>ème</w:t>
      </w:r>
      <w:r w:rsidR="001E50D8">
        <w:rPr>
          <w:rFonts w:ascii="Arial" w:hAnsi="Arial" w:cs="Arial"/>
        </w:rPr>
        <w:t xml:space="preserve"> jour de l’année. Cette année-là</w:t>
      </w:r>
      <w:r w:rsidR="00BC7E39">
        <w:rPr>
          <w:rFonts w:ascii="Arial" w:hAnsi="Arial" w:cs="Arial"/>
        </w:rPr>
        <w:t>,</w:t>
      </w:r>
      <w:r w:rsidR="001E50D8">
        <w:rPr>
          <w:rFonts w:ascii="Arial" w:hAnsi="Arial" w:cs="Arial"/>
        </w:rPr>
        <w:t xml:space="preserve"> la Terre a </w:t>
      </w:r>
      <w:r w:rsidR="004C571C">
        <w:rPr>
          <w:rFonts w:ascii="Arial" w:hAnsi="Arial" w:cs="Arial"/>
        </w:rPr>
        <w:t>eu une biocapacité d’</w:t>
      </w:r>
      <w:r w:rsidR="001E50D8">
        <w:rPr>
          <w:rFonts w:ascii="Arial" w:hAnsi="Arial" w:cs="Arial"/>
        </w:rPr>
        <w:t xml:space="preserve">environ 12,04 </w:t>
      </w:r>
      <w:proofErr w:type="spellStart"/>
      <w:r w:rsidR="001E50D8">
        <w:rPr>
          <w:rFonts w:ascii="Arial" w:hAnsi="Arial" w:cs="Arial"/>
        </w:rPr>
        <w:t>GHag</w:t>
      </w:r>
      <w:proofErr w:type="spellEnd"/>
      <w:r w:rsidR="001E50D8">
        <w:rPr>
          <w:rFonts w:ascii="Arial" w:hAnsi="Arial" w:cs="Arial"/>
        </w:rPr>
        <w:t>.</w:t>
      </w:r>
    </w:p>
    <w:p w:rsidR="001E50D8" w:rsidRDefault="001E50D8" w:rsidP="00361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a) Entre quelles valeurs pouvait se situer la valeur de</w:t>
      </w:r>
      <m:oMath>
        <m:r>
          <w:rPr>
            <w:rFonts w:ascii="Cambria Math" w:hAnsi="Cambria Math" w:cs="Arial"/>
          </w:rPr>
          <m:t xml:space="preserve"> J </m:t>
        </m:r>
      </m:oMath>
      <w:r w:rsidR="008B7BA4">
        <w:rPr>
          <w:rFonts w:ascii="Arial" w:hAnsi="Arial" w:cs="Arial"/>
        </w:rPr>
        <w:t>en 2022</w:t>
      </w:r>
      <w:r>
        <w:rPr>
          <w:rFonts w:ascii="Arial" w:hAnsi="Arial" w:cs="Arial"/>
        </w:rPr>
        <w:t xml:space="preserve">? </w:t>
      </w:r>
    </w:p>
    <w:p w:rsidR="001E50D8" w:rsidRDefault="001E50D8" w:rsidP="00361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En déduire, en </w:t>
      </w:r>
      <w:proofErr w:type="spellStart"/>
      <w:r>
        <w:rPr>
          <w:rFonts w:ascii="Arial" w:hAnsi="Arial" w:cs="Arial"/>
        </w:rPr>
        <w:t>GHag</w:t>
      </w:r>
      <w:proofErr w:type="spellEnd"/>
      <w:r>
        <w:rPr>
          <w:rFonts w:ascii="Arial" w:hAnsi="Arial" w:cs="Arial"/>
        </w:rPr>
        <w:t>, entre quelles valeurs pouvait se situer l’empreinte écologique de l’humanité</w:t>
      </w:r>
      <w:r w:rsidR="00583A4C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E</m:t>
        </m:r>
      </m:oMath>
      <w:r>
        <w:rPr>
          <w:rFonts w:ascii="Arial" w:hAnsi="Arial" w:cs="Arial"/>
        </w:rPr>
        <w:t xml:space="preserve"> </w:t>
      </w:r>
      <w:r w:rsidR="008B7BA4">
        <w:rPr>
          <w:rFonts w:ascii="Arial" w:hAnsi="Arial" w:cs="Arial"/>
        </w:rPr>
        <w:t>cette année-là.</w:t>
      </w:r>
    </w:p>
    <w:p w:rsidR="00384C20" w:rsidRDefault="00361420" w:rsidP="003614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4) </w:t>
      </w:r>
      <w:r w:rsidR="00384C20">
        <w:rPr>
          <w:rFonts w:ascii="Arial" w:hAnsi="Arial" w:cs="Arial"/>
        </w:rPr>
        <w:t>« Au rythme où nous allons, si nous continuons ainsi, un jour, nous consommerons l’équivalent de 2 Terres en une seule année ».</w:t>
      </w:r>
    </w:p>
    <w:p w:rsidR="00384C20" w:rsidRDefault="00384C20" w:rsidP="00361420">
      <w:pPr>
        <w:jc w:val="both"/>
        <w:rPr>
          <w:rFonts w:ascii="Arial" w:hAnsi="Arial" w:cs="Arial"/>
        </w:rPr>
      </w:pPr>
    </w:p>
    <w:p w:rsidR="004E7CA3" w:rsidRPr="004E7CA3" w:rsidRDefault="00384C20" w:rsidP="00361420">
      <w:pPr>
        <w:jc w:val="both"/>
      </w:pPr>
      <w:r>
        <w:rPr>
          <w:rFonts w:ascii="Arial" w:hAnsi="Arial" w:cs="Arial"/>
        </w:rPr>
        <w:t>Cette année-là, quel sera l</w:t>
      </w:r>
      <w:r w:rsidR="00CF1A0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jour du dépassement ?</w:t>
      </w:r>
      <w:r w:rsidR="004E7CA3" w:rsidRPr="004E7CA3">
        <w:fldChar w:fldCharType="begin"/>
      </w:r>
      <w:r w:rsidR="004E7CA3" w:rsidRPr="004E7CA3">
        <w:instrText xml:space="preserve"> INCLUDEPICTURE "/var/folders/kp/k0n2llc10mgffx5pysm1pzqh0000gn/T/com.microsoft.Word/WebArchiveCopyPasteTempFiles/final-fantasy-tactics-jobs-calculator.jpg" \* MERGEFORMATINET </w:instrText>
      </w:r>
      <w:r w:rsidR="00000000">
        <w:fldChar w:fldCharType="separate"/>
      </w:r>
      <w:r w:rsidR="004E7CA3" w:rsidRPr="004E7CA3">
        <w:fldChar w:fldCharType="end"/>
      </w:r>
    </w:p>
    <w:p w:rsidR="003E3C7D" w:rsidRDefault="003E3C7D" w:rsidP="003E3C7D">
      <w:pPr>
        <w:rPr>
          <w:rFonts w:ascii="Arial" w:hAnsi="Arial" w:cs="Arial"/>
          <w:b/>
          <w:bCs/>
        </w:rPr>
      </w:pPr>
    </w:p>
    <w:p w:rsidR="00F87447" w:rsidRPr="003E3C7D" w:rsidRDefault="002C39F9" w:rsidP="003E3C7D">
      <w:pPr>
        <w:rPr>
          <w:rFonts w:ascii="Arial" w:hAnsi="Arial" w:cs="Arial"/>
          <w:b/>
          <w:bCs/>
        </w:rPr>
      </w:pPr>
      <w:r w:rsidRPr="007865C6">
        <w:rPr>
          <w:rFonts w:ascii="Arial" w:hAnsi="Arial" w:cs="Arial"/>
          <w:b/>
          <w:bCs/>
        </w:rPr>
        <w:t>Niveau Terminale (Maths complémentaires)</w:t>
      </w:r>
    </w:p>
    <w:p w:rsidR="003B4768" w:rsidRDefault="003B4768" w:rsidP="004E7CA3">
      <w:pPr>
        <w:jc w:val="both"/>
        <w:rPr>
          <w:rFonts w:ascii="Arial" w:hAnsi="Arial" w:cs="Arial"/>
          <w:i/>
          <w:iCs/>
          <w:sz w:val="18"/>
          <w:szCs w:val="18"/>
        </w:rPr>
      </w:pPr>
    </w:p>
    <w:p w:rsidR="002976C5" w:rsidRDefault="00C94E56" w:rsidP="004536C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 w:rsidRPr="00C94E56">
        <w:rPr>
          <w:rFonts w:ascii="Arial" w:hAnsi="Arial" w:cs="Arial"/>
          <w:b/>
          <w:bCs/>
        </w:rPr>
        <w:t>Annexe</w:t>
      </w:r>
      <w:r>
        <w:rPr>
          <w:rFonts w:ascii="Arial" w:hAnsi="Arial" w:cs="Arial"/>
        </w:rPr>
        <w:t>,</w:t>
      </w:r>
      <w:r w:rsidR="004536C1">
        <w:rPr>
          <w:rFonts w:ascii="Arial" w:hAnsi="Arial" w:cs="Arial"/>
        </w:rPr>
        <w:t xml:space="preserve"> on a représenté</w:t>
      </w:r>
      <w:r>
        <w:rPr>
          <w:rFonts w:ascii="Arial" w:hAnsi="Arial" w:cs="Arial"/>
        </w:rPr>
        <w:t xml:space="preserve"> sur un graphique</w:t>
      </w:r>
      <w:r w:rsidR="004536C1">
        <w:rPr>
          <w:rFonts w:ascii="Arial" w:hAnsi="Arial" w:cs="Arial"/>
        </w:rPr>
        <w:t xml:space="preserve"> les valeurs de </w:t>
      </w:r>
      <m:oMath>
        <m:r>
          <w:rPr>
            <w:rFonts w:ascii="Cambria Math" w:hAnsi="Cambria Math" w:cs="Arial"/>
          </w:rPr>
          <m:t>E</m:t>
        </m:r>
      </m:oMath>
      <w:r w:rsidR="004536C1">
        <w:rPr>
          <w:rFonts w:ascii="Arial" w:hAnsi="Arial" w:cs="Arial"/>
        </w:rPr>
        <w:t xml:space="preserve"> et </w:t>
      </w:r>
      <m:oMath>
        <m:r>
          <w:rPr>
            <w:rFonts w:ascii="Cambria Math" w:hAnsi="Cambria Math" w:cs="Arial"/>
          </w:rPr>
          <m:t>B</m:t>
        </m:r>
      </m:oMath>
      <w:r w:rsidR="004536C1">
        <w:rPr>
          <w:rFonts w:ascii="Arial" w:hAnsi="Arial" w:cs="Arial"/>
        </w:rPr>
        <w:t xml:space="preserve"> entre 1970 et 2021</w:t>
      </w:r>
      <w:r w:rsidR="00696740">
        <w:rPr>
          <w:rFonts w:ascii="Arial" w:hAnsi="Arial" w:cs="Arial"/>
        </w:rPr>
        <w:t xml:space="preserve">, en utilisant les valeurs </w:t>
      </w:r>
      <w:r>
        <w:rPr>
          <w:rFonts w:ascii="Arial" w:hAnsi="Arial" w:cs="Arial"/>
        </w:rPr>
        <w:t>issues du fichier « 416 – Données.xlsx »</w:t>
      </w:r>
      <w:r w:rsidR="004536C1">
        <w:rPr>
          <w:rFonts w:ascii="Arial" w:hAnsi="Arial" w:cs="Arial"/>
        </w:rPr>
        <w:t xml:space="preserve">. On y ajouté </w:t>
      </w:r>
      <w:r w:rsidR="005A6AB1">
        <w:rPr>
          <w:rFonts w:ascii="Arial" w:hAnsi="Arial" w:cs="Arial"/>
        </w:rPr>
        <w:t>l</w:t>
      </w:r>
      <w:r w:rsidR="004536C1">
        <w:rPr>
          <w:rFonts w:ascii="Arial" w:hAnsi="Arial" w:cs="Arial"/>
        </w:rPr>
        <w:t xml:space="preserve">es droites de régression associées à chaque série de données, avec leurs équations </w:t>
      </w:r>
      <w:r w:rsidR="00713D41">
        <w:rPr>
          <w:rFonts w:ascii="Arial" w:hAnsi="Arial" w:cs="Arial"/>
        </w:rPr>
        <w:t>respectives</w:t>
      </w:r>
      <w:r w:rsidR="005A6AB1">
        <w:rPr>
          <w:rFonts w:ascii="Arial" w:hAnsi="Arial" w:cs="Arial"/>
        </w:rPr>
        <w:t>, telles qu’elles sont fournies par le tableur.</w:t>
      </w:r>
    </w:p>
    <w:p w:rsidR="00AB2D28" w:rsidRDefault="00AB2D28" w:rsidP="00AB2D28">
      <w:pPr>
        <w:jc w:val="both"/>
        <w:rPr>
          <w:rFonts w:ascii="Arial" w:hAnsi="Arial" w:cs="Arial"/>
        </w:rPr>
      </w:pPr>
    </w:p>
    <w:p w:rsidR="00184944" w:rsidRDefault="004536C1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84944">
        <w:rPr>
          <w:rFonts w:ascii="Arial" w:hAnsi="Arial" w:cs="Arial"/>
        </w:rPr>
        <w:t xml:space="preserve">Visuellement, on voit que l’évolution des valeurs de </w:t>
      </w:r>
      <m:oMath>
        <m:r>
          <w:rPr>
            <w:rFonts w:ascii="Cambria Math" w:hAnsi="Cambria Math" w:cs="Arial"/>
          </w:rPr>
          <m:t>B</m:t>
        </m:r>
      </m:oMath>
      <w:r w:rsidR="00184944">
        <w:rPr>
          <w:rFonts w:ascii="Arial" w:hAnsi="Arial" w:cs="Arial"/>
        </w:rPr>
        <w:t xml:space="preserve"> en fonction du temps est à peu près affine</w:t>
      </w:r>
      <w:r w:rsidR="008B3919">
        <w:rPr>
          <w:rFonts w:ascii="Arial" w:hAnsi="Arial" w:cs="Arial"/>
        </w:rPr>
        <w:t>.</w:t>
      </w:r>
    </w:p>
    <w:p w:rsidR="00184944" w:rsidRDefault="00184944" w:rsidP="00AB2D28">
      <w:pPr>
        <w:jc w:val="both"/>
        <w:rPr>
          <w:rFonts w:ascii="Arial" w:hAnsi="Arial" w:cs="Arial"/>
        </w:rPr>
      </w:pPr>
    </w:p>
    <w:p w:rsidR="00B65EB5" w:rsidRDefault="00B65EB5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Calculer l’équation de la droite passant par les deux points représentant les valeurs de </w:t>
      </w:r>
      <m:oMath>
        <m:r>
          <w:rPr>
            <w:rFonts w:ascii="Cambria Math" w:hAnsi="Cambria Math" w:cs="Arial"/>
          </w:rPr>
          <m:t>B</m:t>
        </m:r>
      </m:oMath>
      <w:r w:rsidR="004536C1">
        <w:rPr>
          <w:rFonts w:ascii="Arial" w:hAnsi="Arial" w:cs="Arial"/>
        </w:rPr>
        <w:t xml:space="preserve"> en 1970 et 2021</w:t>
      </w:r>
      <w:r>
        <w:rPr>
          <w:rFonts w:ascii="Arial" w:hAnsi="Arial" w:cs="Arial"/>
        </w:rPr>
        <w:t xml:space="preserve"> </w:t>
      </w:r>
      <w:r w:rsidR="009F3BA7">
        <w:rPr>
          <w:rFonts w:ascii="Arial" w:hAnsi="Arial" w:cs="Arial"/>
        </w:rPr>
        <w:t>(disponibles sur l</w:t>
      </w:r>
      <w:r w:rsidR="005112BC">
        <w:rPr>
          <w:rFonts w:ascii="Arial" w:hAnsi="Arial" w:cs="Arial"/>
        </w:rPr>
        <w:t>e fichier</w:t>
      </w:r>
      <w:r w:rsidR="009F3BA7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184944" w:rsidRDefault="00B65EB5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Comparer le résultat obtenu à l’équation</w:t>
      </w:r>
      <w:r w:rsidR="004536C1">
        <w:rPr>
          <w:rFonts w:ascii="Arial" w:hAnsi="Arial" w:cs="Arial"/>
        </w:rPr>
        <w:t xml:space="preserve"> la droite de régression </w:t>
      </w:r>
      <w:r w:rsidR="00184944">
        <w:rPr>
          <w:rFonts w:ascii="Arial" w:hAnsi="Arial" w:cs="Arial"/>
        </w:rPr>
        <w:t xml:space="preserve">proposée par le tableur </w:t>
      </w:r>
      <w:r w:rsidR="004536C1">
        <w:rPr>
          <w:rFonts w:ascii="Arial" w:hAnsi="Arial" w:cs="Arial"/>
        </w:rPr>
        <w:t xml:space="preserve">pour la série des valeurs de </w:t>
      </w:r>
      <m:oMath>
        <m:r>
          <w:rPr>
            <w:rFonts w:ascii="Cambria Math" w:hAnsi="Cambria Math" w:cs="Arial"/>
          </w:rPr>
          <m:t>B</m:t>
        </m:r>
      </m:oMath>
      <w:r>
        <w:rPr>
          <w:rFonts w:ascii="Arial" w:hAnsi="Arial" w:cs="Arial"/>
        </w:rPr>
        <w:t>.</w:t>
      </w:r>
    </w:p>
    <w:p w:rsidR="00184944" w:rsidRDefault="00184944" w:rsidP="00AB2D28">
      <w:pPr>
        <w:jc w:val="both"/>
        <w:rPr>
          <w:rFonts w:ascii="Arial" w:hAnsi="Arial" w:cs="Arial"/>
        </w:rPr>
      </w:pPr>
    </w:p>
    <w:p w:rsidR="00184944" w:rsidRDefault="00184944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2) a) Calculer la covariance de</w:t>
      </w:r>
      <w:r w:rsidR="00713D4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séries des années et des valeurs de </w:t>
      </w:r>
      <m:oMath>
        <m:r>
          <w:rPr>
            <w:rFonts w:ascii="Cambria Math" w:hAnsi="Cambria Math" w:cs="Arial"/>
          </w:rPr>
          <m:t>E</m:t>
        </m:r>
      </m:oMath>
      <w:r>
        <w:rPr>
          <w:rFonts w:ascii="Arial" w:hAnsi="Arial" w:cs="Arial"/>
        </w:rPr>
        <w:t>.</w:t>
      </w:r>
    </w:p>
    <w:p w:rsidR="00184944" w:rsidRDefault="00184944" w:rsidP="00AB2D28">
      <w:pPr>
        <w:jc w:val="both"/>
        <w:rPr>
          <w:rFonts w:ascii="Arial" w:hAnsi="Arial" w:cs="Arial"/>
        </w:rPr>
      </w:pPr>
    </w:p>
    <w:p w:rsidR="00AB2D28" w:rsidRDefault="00184944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b) Justifier que l’équation de la droite de régression proposée par le tableur pour les valeurs de</w:t>
      </w:r>
      <m:oMath>
        <m:r>
          <w:rPr>
            <w:rFonts w:ascii="Cambria Math" w:hAnsi="Cambria Math" w:cs="Arial"/>
          </w:rPr>
          <m:t xml:space="preserve"> E</m:t>
        </m:r>
      </m:oMath>
      <w:r>
        <w:rPr>
          <w:rFonts w:ascii="Arial" w:hAnsi="Arial" w:cs="Arial"/>
        </w:rPr>
        <w:t xml:space="preserve"> est bien celle que l’on trouve par la méthode des moindres carrés.</w:t>
      </w:r>
    </w:p>
    <w:p w:rsidR="00184944" w:rsidRDefault="00184944" w:rsidP="00AB2D28">
      <w:pPr>
        <w:jc w:val="both"/>
        <w:rPr>
          <w:rFonts w:ascii="Arial" w:hAnsi="Arial" w:cs="Arial"/>
        </w:rPr>
      </w:pPr>
    </w:p>
    <w:p w:rsidR="00184944" w:rsidRDefault="00D85F1F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Pour les questions suivantes, o</w:t>
      </w:r>
      <w:r w:rsidR="00184944">
        <w:rPr>
          <w:rFonts w:ascii="Arial" w:hAnsi="Arial" w:cs="Arial"/>
        </w:rPr>
        <w:t>n extrapole</w:t>
      </w:r>
      <w:r w:rsidR="00B160A8">
        <w:rPr>
          <w:rFonts w:ascii="Arial" w:hAnsi="Arial" w:cs="Arial"/>
        </w:rPr>
        <w:t xml:space="preserve">, </w:t>
      </w:r>
      <w:r w:rsidR="00184944">
        <w:rPr>
          <w:rFonts w:ascii="Arial" w:hAnsi="Arial" w:cs="Arial"/>
        </w:rPr>
        <w:t xml:space="preserve">pour les années </w:t>
      </w:r>
      <w:r w:rsidR="00B160A8">
        <w:rPr>
          <w:rFonts w:ascii="Arial" w:hAnsi="Arial" w:cs="Arial"/>
        </w:rPr>
        <w:t xml:space="preserve">après 2021, </w:t>
      </w:r>
      <w:r w:rsidR="00184944">
        <w:rPr>
          <w:rFonts w:ascii="Arial" w:hAnsi="Arial" w:cs="Arial"/>
        </w:rPr>
        <w:t>que les valeurs de</w:t>
      </w:r>
      <m:oMath>
        <m:r>
          <w:rPr>
            <w:rFonts w:ascii="Cambria Math" w:hAnsi="Cambria Math" w:cs="Arial"/>
          </w:rPr>
          <m:t xml:space="preserve"> E</m:t>
        </m:r>
      </m:oMath>
      <w:r w:rsidR="00184944">
        <w:rPr>
          <w:rFonts w:ascii="Arial" w:hAnsi="Arial" w:cs="Arial"/>
        </w:rPr>
        <w:t xml:space="preserve"> et de </w:t>
      </w:r>
      <m:oMath>
        <m:r>
          <w:rPr>
            <w:rFonts w:ascii="Cambria Math" w:hAnsi="Cambria Math" w:cs="Arial"/>
          </w:rPr>
          <m:t>B</m:t>
        </m:r>
      </m:oMath>
      <w:r w:rsidR="00184944">
        <w:rPr>
          <w:rFonts w:ascii="Arial" w:hAnsi="Arial" w:cs="Arial"/>
        </w:rPr>
        <w:t xml:space="preserve"> sont fournies </w:t>
      </w:r>
      <w:r w:rsidR="009D7494">
        <w:rPr>
          <w:rFonts w:ascii="Arial" w:hAnsi="Arial" w:cs="Arial"/>
        </w:rPr>
        <w:t xml:space="preserve">par </w:t>
      </w:r>
      <w:r w:rsidR="00AE3AAC">
        <w:rPr>
          <w:rFonts w:ascii="Arial" w:hAnsi="Arial" w:cs="Arial"/>
        </w:rPr>
        <w:t>d</w:t>
      </w:r>
      <w:r w:rsidR="009D7494">
        <w:rPr>
          <w:rFonts w:ascii="Arial" w:hAnsi="Arial" w:cs="Arial"/>
        </w:rPr>
        <w:t>es</w:t>
      </w:r>
      <w:r w:rsidR="00184944">
        <w:rPr>
          <w:rFonts w:ascii="Arial" w:hAnsi="Arial" w:cs="Arial"/>
        </w:rPr>
        <w:t xml:space="preserve"> fonctions affines</w:t>
      </w:r>
      <w:r w:rsidR="009D7494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e</m:t>
        </m:r>
      </m:oMath>
      <w:r w:rsidR="009D7494">
        <w:rPr>
          <w:rFonts w:ascii="Arial" w:hAnsi="Arial" w:cs="Arial"/>
        </w:rPr>
        <w:t xml:space="preserve"> et </w:t>
      </w:r>
      <m:oMath>
        <m:r>
          <w:rPr>
            <w:rFonts w:ascii="Cambria Math" w:hAnsi="Cambria Math" w:cs="Arial"/>
          </w:rPr>
          <m:t>b</m:t>
        </m:r>
      </m:oMath>
      <w:r w:rsidR="00AE3AAC">
        <w:rPr>
          <w:rFonts w:ascii="Arial" w:hAnsi="Arial" w:cs="Arial"/>
        </w:rPr>
        <w:t xml:space="preserve">, celles </w:t>
      </w:r>
      <w:r w:rsidR="009D7494">
        <w:rPr>
          <w:rFonts w:ascii="Arial" w:hAnsi="Arial" w:cs="Arial"/>
        </w:rPr>
        <w:t>dont l</w:t>
      </w:r>
      <w:r w:rsidR="00B160A8">
        <w:rPr>
          <w:rFonts w:ascii="Arial" w:hAnsi="Arial" w:cs="Arial"/>
        </w:rPr>
        <w:t>es</w:t>
      </w:r>
      <w:r w:rsidR="009D7494">
        <w:rPr>
          <w:rFonts w:ascii="Arial" w:hAnsi="Arial" w:cs="Arial"/>
        </w:rPr>
        <w:t xml:space="preserve"> représentation</w:t>
      </w:r>
      <w:r w:rsidR="00B160A8">
        <w:rPr>
          <w:rFonts w:ascii="Arial" w:hAnsi="Arial" w:cs="Arial"/>
        </w:rPr>
        <w:t>s</w:t>
      </w:r>
      <w:r w:rsidR="009D7494">
        <w:rPr>
          <w:rFonts w:ascii="Arial" w:hAnsi="Arial" w:cs="Arial"/>
        </w:rPr>
        <w:t xml:space="preserve"> graphique</w:t>
      </w:r>
      <w:r w:rsidR="00B160A8">
        <w:rPr>
          <w:rFonts w:ascii="Arial" w:hAnsi="Arial" w:cs="Arial"/>
        </w:rPr>
        <w:t>s</w:t>
      </w:r>
      <w:r w:rsidR="009D7494">
        <w:rPr>
          <w:rFonts w:ascii="Arial" w:hAnsi="Arial" w:cs="Arial"/>
        </w:rPr>
        <w:t xml:space="preserve"> sont les </w:t>
      </w:r>
      <w:r w:rsidR="00184944">
        <w:rPr>
          <w:rFonts w:ascii="Arial" w:hAnsi="Arial" w:cs="Arial"/>
        </w:rPr>
        <w:t xml:space="preserve">droites de régression </w:t>
      </w:r>
      <w:r w:rsidR="00AE3AAC">
        <w:rPr>
          <w:rFonts w:ascii="Arial" w:hAnsi="Arial" w:cs="Arial"/>
        </w:rPr>
        <w:t xml:space="preserve">tracées en </w:t>
      </w:r>
      <w:r w:rsidR="00AE3AAC" w:rsidRPr="00AE3AAC">
        <w:rPr>
          <w:rFonts w:ascii="Arial" w:hAnsi="Arial" w:cs="Arial"/>
          <w:b/>
          <w:bCs/>
        </w:rPr>
        <w:t>Annexe</w:t>
      </w:r>
      <w:r w:rsidR="009D7494">
        <w:rPr>
          <w:rFonts w:ascii="Arial" w:hAnsi="Arial" w:cs="Arial"/>
        </w:rPr>
        <w:t xml:space="preserve"> (</w:t>
      </w:r>
      <m:oMath>
        <m:r>
          <w:rPr>
            <w:rFonts w:ascii="Cambria Math" w:hAnsi="Cambria Math" w:cs="Arial"/>
          </w:rPr>
          <m:t>e</m:t>
        </m:r>
      </m:oMath>
      <w:r w:rsidR="009D7494">
        <w:rPr>
          <w:rFonts w:ascii="Arial" w:hAnsi="Arial" w:cs="Arial"/>
        </w:rPr>
        <w:t xml:space="preserve"> et </w:t>
      </w:r>
      <m:oMath>
        <m:r>
          <w:rPr>
            <w:rFonts w:ascii="Cambria Math" w:hAnsi="Cambria Math" w:cs="Arial"/>
          </w:rPr>
          <m:t>b</m:t>
        </m:r>
      </m:oMath>
      <w:r w:rsidR="009D7494">
        <w:rPr>
          <w:rFonts w:ascii="Arial" w:hAnsi="Arial" w:cs="Arial"/>
        </w:rPr>
        <w:t xml:space="preserve"> sont des fonctions des années </w:t>
      </w:r>
      <m:oMath>
        <m:r>
          <w:rPr>
            <w:rFonts w:ascii="Cambria Math" w:hAnsi="Cambria Math" w:cs="Arial"/>
          </w:rPr>
          <m:t>t</m:t>
        </m:r>
      </m:oMath>
      <w:r w:rsidR="009D7494">
        <w:rPr>
          <w:rFonts w:ascii="Arial" w:hAnsi="Arial" w:cs="Arial"/>
        </w:rPr>
        <w:t>).</w:t>
      </w:r>
    </w:p>
    <w:p w:rsidR="00184944" w:rsidRDefault="00184944" w:rsidP="00AB2D28">
      <w:pPr>
        <w:jc w:val="both"/>
        <w:rPr>
          <w:rFonts w:ascii="Arial" w:hAnsi="Arial" w:cs="Arial"/>
        </w:rPr>
      </w:pPr>
    </w:p>
    <w:p w:rsidR="00184944" w:rsidRDefault="00184944" w:rsidP="00AB2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D85F1F">
        <w:rPr>
          <w:rFonts w:ascii="Arial" w:hAnsi="Arial" w:cs="Arial"/>
        </w:rPr>
        <w:t xml:space="preserve"> </w:t>
      </w:r>
      <w:r w:rsidR="00AE3AAC">
        <w:rPr>
          <w:rFonts w:ascii="Arial" w:hAnsi="Arial" w:cs="Arial"/>
        </w:rPr>
        <w:t>Selon cette extrapolation, q</w:t>
      </w:r>
      <w:r>
        <w:rPr>
          <w:rFonts w:ascii="Arial" w:hAnsi="Arial" w:cs="Arial"/>
        </w:rPr>
        <w:t xml:space="preserve">uelles seront les valeurs de </w:t>
      </w:r>
      <m:oMath>
        <m:r>
          <w:rPr>
            <w:rFonts w:ascii="Cambria Math" w:hAnsi="Cambria Math" w:cs="Arial"/>
          </w:rPr>
          <m:t>E</m:t>
        </m:r>
      </m:oMath>
      <w:r>
        <w:rPr>
          <w:rFonts w:ascii="Arial" w:hAnsi="Arial" w:cs="Arial"/>
        </w:rPr>
        <w:t xml:space="preserve"> et de </w:t>
      </w:r>
      <m:oMath>
        <m:r>
          <w:rPr>
            <w:rFonts w:ascii="Cambria Math" w:hAnsi="Cambria Math" w:cs="Arial"/>
          </w:rPr>
          <m:t>B</m:t>
        </m:r>
      </m:oMath>
      <w:r>
        <w:rPr>
          <w:rFonts w:ascii="Arial" w:hAnsi="Arial" w:cs="Arial"/>
        </w:rPr>
        <w:t xml:space="preserve"> en 2050 ?</w:t>
      </w:r>
    </w:p>
    <w:p w:rsidR="009D7494" w:rsidRDefault="009D7494" w:rsidP="00AB2D28">
      <w:pPr>
        <w:jc w:val="both"/>
        <w:rPr>
          <w:rFonts w:ascii="Arial" w:hAnsi="Arial" w:cs="Arial"/>
        </w:rPr>
      </w:pPr>
    </w:p>
    <w:p w:rsidR="00713D41" w:rsidRDefault="009D7494" w:rsidP="00713D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On pose </w:t>
      </w:r>
      <m:oMath>
        <m:r>
          <w:rPr>
            <w:rFonts w:ascii="Cambria Math" w:hAnsi="Cambria Math" w:cs="Arial"/>
          </w:rPr>
          <m:t>j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t</m:t>
            </m:r>
          </m:e>
        </m:d>
        <m:r>
          <w:rPr>
            <w:rFonts w:ascii="Cambria Math" w:hAnsi="Cambria Math" w:cs="Arial"/>
          </w:rPr>
          <m:t> =365 ×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b(t)</m:t>
            </m:r>
          </m:num>
          <m:den>
            <m:r>
              <w:rPr>
                <w:rFonts w:ascii="Cambria Math" w:hAnsi="Cambria Math" w:cs="Arial"/>
              </w:rPr>
              <m:t>e(t)</m:t>
            </m:r>
          </m:den>
        </m:f>
        <m:r>
          <w:rPr>
            <w:rFonts w:ascii="Cambria Math" w:hAnsi="Cambria Math" w:cs="Arial"/>
          </w:rPr>
          <m:t>.</m:t>
        </m:r>
      </m:oMath>
      <w:r>
        <w:rPr>
          <w:rFonts w:ascii="Arial" w:hAnsi="Arial" w:cs="Arial"/>
        </w:rPr>
        <w:t xml:space="preserve">  </w:t>
      </w:r>
      <w:r w:rsidR="00713D41">
        <w:rPr>
          <w:rFonts w:ascii="Arial" w:hAnsi="Arial" w:cs="Arial"/>
        </w:rPr>
        <w:t xml:space="preserve">  </w:t>
      </w:r>
    </w:p>
    <w:p w:rsidR="009D7494" w:rsidRDefault="009D7494" w:rsidP="00713D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Justifier que </w:t>
      </w:r>
      <m:oMath>
        <m:r>
          <w:rPr>
            <w:rFonts w:ascii="Cambria Math" w:hAnsi="Cambria Math" w:cs="Arial"/>
          </w:rPr>
          <m:t xml:space="preserve">j </m:t>
        </m:r>
      </m:oMath>
      <w:r>
        <w:rPr>
          <w:rFonts w:ascii="Arial" w:hAnsi="Arial" w:cs="Arial"/>
        </w:rPr>
        <w:t>est une fonction décroissante pour</w:t>
      </w:r>
      <w:r w:rsidR="00B160A8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t≥2021.</m:t>
        </m:r>
      </m:oMath>
    </w:p>
    <w:p w:rsidR="00184944" w:rsidRDefault="00184944" w:rsidP="00AB2D28">
      <w:pPr>
        <w:jc w:val="both"/>
        <w:rPr>
          <w:rFonts w:ascii="Arial" w:hAnsi="Arial" w:cs="Arial"/>
        </w:rPr>
      </w:pPr>
    </w:p>
    <w:p w:rsidR="00811C67" w:rsidRDefault="009D7494" w:rsidP="003E3C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="00184944">
        <w:rPr>
          <w:rFonts w:ascii="Arial" w:hAnsi="Arial" w:cs="Arial"/>
        </w:rPr>
        <w:t xml:space="preserve"> </w:t>
      </w:r>
      <w:r w:rsidR="00D17B7F">
        <w:rPr>
          <w:rFonts w:ascii="Arial" w:hAnsi="Arial" w:cs="Arial"/>
        </w:rPr>
        <w:t>Quelle serait</w:t>
      </w:r>
      <w:r w:rsidR="004A269C">
        <w:rPr>
          <w:rFonts w:ascii="Arial" w:hAnsi="Arial" w:cs="Arial"/>
        </w:rPr>
        <w:t xml:space="preserve"> alors, dans ce modèle,</w:t>
      </w:r>
      <w:r w:rsidR="00D17B7F">
        <w:rPr>
          <w:rFonts w:ascii="Arial" w:hAnsi="Arial" w:cs="Arial"/>
        </w:rPr>
        <w:t xml:space="preserve"> la première année </w:t>
      </w:r>
      <w:r w:rsidR="004A269C">
        <w:rPr>
          <w:rFonts w:ascii="Arial" w:hAnsi="Arial" w:cs="Arial"/>
        </w:rPr>
        <w:t>pour laquelle</w:t>
      </w:r>
      <w:r w:rsidR="00184944">
        <w:rPr>
          <w:rFonts w:ascii="Arial" w:hAnsi="Arial" w:cs="Arial"/>
        </w:rPr>
        <w:t xml:space="preserve"> le jour du dépassement </w:t>
      </w:r>
      <w:r w:rsidR="00D17B7F">
        <w:rPr>
          <w:rFonts w:ascii="Arial" w:hAnsi="Arial" w:cs="Arial"/>
        </w:rPr>
        <w:t>s</w:t>
      </w:r>
      <w:r w:rsidR="004A269C">
        <w:rPr>
          <w:rFonts w:ascii="Arial" w:hAnsi="Arial" w:cs="Arial"/>
        </w:rPr>
        <w:t>erait au plus tard</w:t>
      </w:r>
      <w:r w:rsidR="00184944">
        <w:rPr>
          <w:rFonts w:ascii="Arial" w:hAnsi="Arial" w:cs="Arial"/>
        </w:rPr>
        <w:t xml:space="preserve"> le 1</w:t>
      </w:r>
      <w:r w:rsidR="00184944" w:rsidRPr="00184944">
        <w:rPr>
          <w:rFonts w:ascii="Arial" w:hAnsi="Arial" w:cs="Arial"/>
          <w:vertAlign w:val="superscript"/>
        </w:rPr>
        <w:t>er</w:t>
      </w:r>
      <w:r w:rsidR="00184944">
        <w:rPr>
          <w:rFonts w:ascii="Arial" w:hAnsi="Arial" w:cs="Arial"/>
        </w:rPr>
        <w:t xml:space="preserve"> juillet (le 182</w:t>
      </w:r>
      <w:r w:rsidR="00184944" w:rsidRPr="00184944">
        <w:rPr>
          <w:rFonts w:ascii="Arial" w:hAnsi="Arial" w:cs="Arial"/>
          <w:vertAlign w:val="superscript"/>
        </w:rPr>
        <w:t>ème</w:t>
      </w:r>
      <w:r w:rsidR="00184944">
        <w:rPr>
          <w:rFonts w:ascii="Arial" w:hAnsi="Arial" w:cs="Arial"/>
        </w:rPr>
        <w:t xml:space="preserve"> jour de l’année) ?</w:t>
      </w:r>
    </w:p>
    <w:p w:rsidR="005A6AB1" w:rsidRDefault="005A6AB1" w:rsidP="003E3C7D">
      <w:pPr>
        <w:jc w:val="both"/>
        <w:rPr>
          <w:rFonts w:ascii="Arial" w:hAnsi="Arial" w:cs="Arial"/>
        </w:rPr>
      </w:pPr>
    </w:p>
    <w:p w:rsidR="005A6AB1" w:rsidRPr="00456BA6" w:rsidRDefault="005A6AB1" w:rsidP="005A6AB1">
      <w:pPr>
        <w:jc w:val="center"/>
        <w:rPr>
          <w:rFonts w:ascii="Arial" w:hAnsi="Arial" w:cs="Arial"/>
          <w:b/>
          <w:bCs/>
        </w:rPr>
      </w:pPr>
      <w:r w:rsidRPr="00456BA6">
        <w:rPr>
          <w:rFonts w:ascii="Arial" w:hAnsi="Arial" w:cs="Arial"/>
          <w:b/>
          <w:bCs/>
        </w:rPr>
        <w:t>Annexe</w:t>
      </w:r>
    </w:p>
    <w:p w:rsidR="005A6AB1" w:rsidRDefault="005A6AB1" w:rsidP="005A6AB1">
      <w:pPr>
        <w:jc w:val="center"/>
        <w:rPr>
          <w:rFonts w:ascii="Arial" w:hAnsi="Arial" w:cs="Arial"/>
        </w:rPr>
      </w:pPr>
    </w:p>
    <w:p w:rsidR="005A6AB1" w:rsidRPr="003E3C7D" w:rsidRDefault="00F12C1C" w:rsidP="005A6AB1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77A8F46" wp14:editId="484E2E73">
            <wp:extent cx="6659880" cy="4357370"/>
            <wp:effectExtent l="0" t="0" r="7620" b="11430"/>
            <wp:docPr id="1896789221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E0579750-B74B-4847-8BA5-1298A57D080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5A6AB1" w:rsidRPr="003E3C7D" w:rsidSect="000023B9">
      <w:footerReference w:type="default" r:id="rId12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0E3E" w:rsidRDefault="00550E3E">
      <w:r>
        <w:separator/>
      </w:r>
    </w:p>
  </w:endnote>
  <w:endnote w:type="continuationSeparator" w:id="0">
    <w:p w:rsidR="00550E3E" w:rsidRDefault="0055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0E3E" w:rsidRDefault="00550E3E">
      <w:r>
        <w:separator/>
      </w:r>
    </w:p>
  </w:footnote>
  <w:footnote w:type="continuationSeparator" w:id="0">
    <w:p w:rsidR="00550E3E" w:rsidRDefault="00550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960F7"/>
    <w:multiLevelType w:val="hybridMultilevel"/>
    <w:tmpl w:val="36ACF3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A72B7"/>
    <w:multiLevelType w:val="hybridMultilevel"/>
    <w:tmpl w:val="81F622E6"/>
    <w:lvl w:ilvl="0" w:tplc="572EF1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65412"/>
    <w:multiLevelType w:val="hybridMultilevel"/>
    <w:tmpl w:val="61AA32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37AFD"/>
    <w:multiLevelType w:val="hybridMultilevel"/>
    <w:tmpl w:val="79BC7D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9232">
    <w:abstractNumId w:val="12"/>
  </w:num>
  <w:num w:numId="2" w16cid:durableId="1330401175">
    <w:abstractNumId w:val="6"/>
  </w:num>
  <w:num w:numId="3" w16cid:durableId="1573419669">
    <w:abstractNumId w:val="4"/>
  </w:num>
  <w:num w:numId="4" w16cid:durableId="613562487">
    <w:abstractNumId w:val="14"/>
  </w:num>
  <w:num w:numId="5" w16cid:durableId="1107041861">
    <w:abstractNumId w:val="1"/>
  </w:num>
  <w:num w:numId="6" w16cid:durableId="1080636687">
    <w:abstractNumId w:val="0"/>
  </w:num>
  <w:num w:numId="7" w16cid:durableId="332532197">
    <w:abstractNumId w:val="8"/>
  </w:num>
  <w:num w:numId="8" w16cid:durableId="1492142330">
    <w:abstractNumId w:val="10"/>
  </w:num>
  <w:num w:numId="9" w16cid:durableId="1132403496">
    <w:abstractNumId w:val="5"/>
  </w:num>
  <w:num w:numId="10" w16cid:durableId="2066098853">
    <w:abstractNumId w:val="2"/>
  </w:num>
  <w:num w:numId="11" w16cid:durableId="1933270994">
    <w:abstractNumId w:val="11"/>
  </w:num>
  <w:num w:numId="12" w16cid:durableId="613369461">
    <w:abstractNumId w:val="7"/>
  </w:num>
  <w:num w:numId="13" w16cid:durableId="356781996">
    <w:abstractNumId w:val="3"/>
  </w:num>
  <w:num w:numId="14" w16cid:durableId="1467821052">
    <w:abstractNumId w:val="9"/>
  </w:num>
  <w:num w:numId="15" w16cid:durableId="41255530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14A7"/>
    <w:rsid w:val="00002051"/>
    <w:rsid w:val="000023B9"/>
    <w:rsid w:val="000025A0"/>
    <w:rsid w:val="00002B21"/>
    <w:rsid w:val="00002D76"/>
    <w:rsid w:val="00002E10"/>
    <w:rsid w:val="000032F5"/>
    <w:rsid w:val="00003497"/>
    <w:rsid w:val="0000492F"/>
    <w:rsid w:val="00004D7D"/>
    <w:rsid w:val="00004DA0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9E7"/>
    <w:rsid w:val="00010B85"/>
    <w:rsid w:val="0001159E"/>
    <w:rsid w:val="0001275D"/>
    <w:rsid w:val="00012902"/>
    <w:rsid w:val="000129F3"/>
    <w:rsid w:val="00013A3A"/>
    <w:rsid w:val="00013AD3"/>
    <w:rsid w:val="00014256"/>
    <w:rsid w:val="00014585"/>
    <w:rsid w:val="00014595"/>
    <w:rsid w:val="00014776"/>
    <w:rsid w:val="00014B35"/>
    <w:rsid w:val="00014D82"/>
    <w:rsid w:val="00014E5F"/>
    <w:rsid w:val="000151B0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297"/>
    <w:rsid w:val="00021672"/>
    <w:rsid w:val="00021679"/>
    <w:rsid w:val="00021BD7"/>
    <w:rsid w:val="00021E34"/>
    <w:rsid w:val="0002259A"/>
    <w:rsid w:val="0002378A"/>
    <w:rsid w:val="00023E0B"/>
    <w:rsid w:val="00023FC4"/>
    <w:rsid w:val="000248E6"/>
    <w:rsid w:val="00024908"/>
    <w:rsid w:val="00024E9C"/>
    <w:rsid w:val="000251D9"/>
    <w:rsid w:val="000252A7"/>
    <w:rsid w:val="00025AB7"/>
    <w:rsid w:val="00025BF2"/>
    <w:rsid w:val="0002622C"/>
    <w:rsid w:val="00026377"/>
    <w:rsid w:val="000263D9"/>
    <w:rsid w:val="000265F2"/>
    <w:rsid w:val="00026BC6"/>
    <w:rsid w:val="000271D2"/>
    <w:rsid w:val="00027293"/>
    <w:rsid w:val="00027565"/>
    <w:rsid w:val="00027613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CC6"/>
    <w:rsid w:val="00033EC1"/>
    <w:rsid w:val="00035343"/>
    <w:rsid w:val="00035FF2"/>
    <w:rsid w:val="000365A9"/>
    <w:rsid w:val="000367BD"/>
    <w:rsid w:val="00036837"/>
    <w:rsid w:val="000368C0"/>
    <w:rsid w:val="0003690C"/>
    <w:rsid w:val="00036AA0"/>
    <w:rsid w:val="00037322"/>
    <w:rsid w:val="000373A4"/>
    <w:rsid w:val="000377FC"/>
    <w:rsid w:val="000404C4"/>
    <w:rsid w:val="0004097B"/>
    <w:rsid w:val="00040DBC"/>
    <w:rsid w:val="000414A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5EE5"/>
    <w:rsid w:val="00047636"/>
    <w:rsid w:val="000479B9"/>
    <w:rsid w:val="00047EB7"/>
    <w:rsid w:val="00047F68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C50"/>
    <w:rsid w:val="00053606"/>
    <w:rsid w:val="00053A9A"/>
    <w:rsid w:val="00054152"/>
    <w:rsid w:val="000545A7"/>
    <w:rsid w:val="000546DE"/>
    <w:rsid w:val="00054E91"/>
    <w:rsid w:val="00055628"/>
    <w:rsid w:val="00056A07"/>
    <w:rsid w:val="00056C49"/>
    <w:rsid w:val="000578F5"/>
    <w:rsid w:val="000601F7"/>
    <w:rsid w:val="00060690"/>
    <w:rsid w:val="00060A5E"/>
    <w:rsid w:val="00060D47"/>
    <w:rsid w:val="00061B7F"/>
    <w:rsid w:val="0006216B"/>
    <w:rsid w:val="00063AC0"/>
    <w:rsid w:val="000641BB"/>
    <w:rsid w:val="00064506"/>
    <w:rsid w:val="00064BE8"/>
    <w:rsid w:val="0006512B"/>
    <w:rsid w:val="000652CE"/>
    <w:rsid w:val="000661E1"/>
    <w:rsid w:val="0006767E"/>
    <w:rsid w:val="00067A5C"/>
    <w:rsid w:val="00070375"/>
    <w:rsid w:val="00070508"/>
    <w:rsid w:val="00070A40"/>
    <w:rsid w:val="00070C64"/>
    <w:rsid w:val="0007121E"/>
    <w:rsid w:val="00071521"/>
    <w:rsid w:val="00071939"/>
    <w:rsid w:val="00072A30"/>
    <w:rsid w:val="00073343"/>
    <w:rsid w:val="00073825"/>
    <w:rsid w:val="00073AB1"/>
    <w:rsid w:val="00073B59"/>
    <w:rsid w:val="00074273"/>
    <w:rsid w:val="00074348"/>
    <w:rsid w:val="00074364"/>
    <w:rsid w:val="000743BD"/>
    <w:rsid w:val="000749E1"/>
    <w:rsid w:val="00074BB7"/>
    <w:rsid w:val="00075100"/>
    <w:rsid w:val="000752AF"/>
    <w:rsid w:val="00075443"/>
    <w:rsid w:val="000755AE"/>
    <w:rsid w:val="00075645"/>
    <w:rsid w:val="00075D2D"/>
    <w:rsid w:val="00075F32"/>
    <w:rsid w:val="0007629C"/>
    <w:rsid w:val="00076605"/>
    <w:rsid w:val="0007679A"/>
    <w:rsid w:val="00076D57"/>
    <w:rsid w:val="00077931"/>
    <w:rsid w:val="00077974"/>
    <w:rsid w:val="0008022C"/>
    <w:rsid w:val="00080F73"/>
    <w:rsid w:val="000817C8"/>
    <w:rsid w:val="000819C0"/>
    <w:rsid w:val="000819E1"/>
    <w:rsid w:val="00081B32"/>
    <w:rsid w:val="00081C60"/>
    <w:rsid w:val="00081F73"/>
    <w:rsid w:val="000821C2"/>
    <w:rsid w:val="00082324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234"/>
    <w:rsid w:val="00085998"/>
    <w:rsid w:val="00086706"/>
    <w:rsid w:val="00086996"/>
    <w:rsid w:val="00086A63"/>
    <w:rsid w:val="00086B0B"/>
    <w:rsid w:val="00086CA3"/>
    <w:rsid w:val="000873A4"/>
    <w:rsid w:val="000876CD"/>
    <w:rsid w:val="0009009D"/>
    <w:rsid w:val="000907E0"/>
    <w:rsid w:val="00090922"/>
    <w:rsid w:val="000912FF"/>
    <w:rsid w:val="00091FF8"/>
    <w:rsid w:val="00092280"/>
    <w:rsid w:val="000922A7"/>
    <w:rsid w:val="000924D8"/>
    <w:rsid w:val="000927E0"/>
    <w:rsid w:val="00093012"/>
    <w:rsid w:val="00093087"/>
    <w:rsid w:val="000932E7"/>
    <w:rsid w:val="00093A28"/>
    <w:rsid w:val="00093E49"/>
    <w:rsid w:val="00093F97"/>
    <w:rsid w:val="000948BB"/>
    <w:rsid w:val="0009490B"/>
    <w:rsid w:val="00094967"/>
    <w:rsid w:val="0009612A"/>
    <w:rsid w:val="0009614E"/>
    <w:rsid w:val="00096D72"/>
    <w:rsid w:val="00096E42"/>
    <w:rsid w:val="000971BD"/>
    <w:rsid w:val="000972C4"/>
    <w:rsid w:val="00097FB5"/>
    <w:rsid w:val="000A01CC"/>
    <w:rsid w:val="000A1429"/>
    <w:rsid w:val="000A2894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5AE4"/>
    <w:rsid w:val="000A6AC1"/>
    <w:rsid w:val="000A6ADF"/>
    <w:rsid w:val="000A7339"/>
    <w:rsid w:val="000A7680"/>
    <w:rsid w:val="000B054B"/>
    <w:rsid w:val="000B0AC5"/>
    <w:rsid w:val="000B135A"/>
    <w:rsid w:val="000B1CCC"/>
    <w:rsid w:val="000B2B19"/>
    <w:rsid w:val="000B319D"/>
    <w:rsid w:val="000B3C36"/>
    <w:rsid w:val="000B3D72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795"/>
    <w:rsid w:val="000C1A85"/>
    <w:rsid w:val="000C25C4"/>
    <w:rsid w:val="000C2DFD"/>
    <w:rsid w:val="000C2ED0"/>
    <w:rsid w:val="000C3550"/>
    <w:rsid w:val="000C3571"/>
    <w:rsid w:val="000C44AD"/>
    <w:rsid w:val="000C5219"/>
    <w:rsid w:val="000C54B2"/>
    <w:rsid w:val="000C5632"/>
    <w:rsid w:val="000C5B69"/>
    <w:rsid w:val="000C70AD"/>
    <w:rsid w:val="000C7665"/>
    <w:rsid w:val="000C7B43"/>
    <w:rsid w:val="000C7C94"/>
    <w:rsid w:val="000D07D9"/>
    <w:rsid w:val="000D13AC"/>
    <w:rsid w:val="000D1404"/>
    <w:rsid w:val="000D1A53"/>
    <w:rsid w:val="000D26DA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532"/>
    <w:rsid w:val="000E06F2"/>
    <w:rsid w:val="000E0943"/>
    <w:rsid w:val="000E0F26"/>
    <w:rsid w:val="000E19B4"/>
    <w:rsid w:val="000E1EA9"/>
    <w:rsid w:val="000E2278"/>
    <w:rsid w:val="000E281A"/>
    <w:rsid w:val="000E2D57"/>
    <w:rsid w:val="000E38BA"/>
    <w:rsid w:val="000E3B01"/>
    <w:rsid w:val="000E41C4"/>
    <w:rsid w:val="000E42FB"/>
    <w:rsid w:val="000E498B"/>
    <w:rsid w:val="000E4A74"/>
    <w:rsid w:val="000E4E03"/>
    <w:rsid w:val="000E4E0E"/>
    <w:rsid w:val="000E5436"/>
    <w:rsid w:val="000E576F"/>
    <w:rsid w:val="000E5A73"/>
    <w:rsid w:val="000E742A"/>
    <w:rsid w:val="000E78CB"/>
    <w:rsid w:val="000E7903"/>
    <w:rsid w:val="000F000C"/>
    <w:rsid w:val="000F018F"/>
    <w:rsid w:val="000F0960"/>
    <w:rsid w:val="000F243C"/>
    <w:rsid w:val="000F248F"/>
    <w:rsid w:val="000F2691"/>
    <w:rsid w:val="000F27C0"/>
    <w:rsid w:val="000F2839"/>
    <w:rsid w:val="000F2CD5"/>
    <w:rsid w:val="000F3F81"/>
    <w:rsid w:val="000F4488"/>
    <w:rsid w:val="000F46E6"/>
    <w:rsid w:val="000F4B3F"/>
    <w:rsid w:val="000F5E50"/>
    <w:rsid w:val="000F5FC4"/>
    <w:rsid w:val="000F6384"/>
    <w:rsid w:val="000F6781"/>
    <w:rsid w:val="000F7421"/>
    <w:rsid w:val="000F77E3"/>
    <w:rsid w:val="000F79C3"/>
    <w:rsid w:val="000F7FFE"/>
    <w:rsid w:val="001003E4"/>
    <w:rsid w:val="001005CE"/>
    <w:rsid w:val="001006C8"/>
    <w:rsid w:val="0010102F"/>
    <w:rsid w:val="001019C1"/>
    <w:rsid w:val="00101CAE"/>
    <w:rsid w:val="0010233D"/>
    <w:rsid w:val="001023BB"/>
    <w:rsid w:val="0010283F"/>
    <w:rsid w:val="001029F5"/>
    <w:rsid w:val="00102A8F"/>
    <w:rsid w:val="00102B37"/>
    <w:rsid w:val="00102FB2"/>
    <w:rsid w:val="00103393"/>
    <w:rsid w:val="00103F22"/>
    <w:rsid w:val="0010419F"/>
    <w:rsid w:val="001041C1"/>
    <w:rsid w:val="00104A8B"/>
    <w:rsid w:val="00104BCB"/>
    <w:rsid w:val="00104F98"/>
    <w:rsid w:val="0010527C"/>
    <w:rsid w:val="00105529"/>
    <w:rsid w:val="00105862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C0F"/>
    <w:rsid w:val="00116C83"/>
    <w:rsid w:val="00117089"/>
    <w:rsid w:val="00117DF6"/>
    <w:rsid w:val="00120055"/>
    <w:rsid w:val="00120281"/>
    <w:rsid w:val="001202F8"/>
    <w:rsid w:val="0012043F"/>
    <w:rsid w:val="00120747"/>
    <w:rsid w:val="00120871"/>
    <w:rsid w:val="001208B5"/>
    <w:rsid w:val="00120950"/>
    <w:rsid w:val="0012127C"/>
    <w:rsid w:val="0012211C"/>
    <w:rsid w:val="00122CF5"/>
    <w:rsid w:val="00122DB1"/>
    <w:rsid w:val="00122F2C"/>
    <w:rsid w:val="0012300A"/>
    <w:rsid w:val="0012307B"/>
    <w:rsid w:val="00123268"/>
    <w:rsid w:val="00123BAD"/>
    <w:rsid w:val="00123E17"/>
    <w:rsid w:val="0012406E"/>
    <w:rsid w:val="0012493B"/>
    <w:rsid w:val="00124998"/>
    <w:rsid w:val="00124A2E"/>
    <w:rsid w:val="00124D50"/>
    <w:rsid w:val="0012540D"/>
    <w:rsid w:val="0012583E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4074"/>
    <w:rsid w:val="00134581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2CB"/>
    <w:rsid w:val="001407DE"/>
    <w:rsid w:val="001408DE"/>
    <w:rsid w:val="0014096F"/>
    <w:rsid w:val="0014109F"/>
    <w:rsid w:val="00141A19"/>
    <w:rsid w:val="00141B78"/>
    <w:rsid w:val="00142154"/>
    <w:rsid w:val="00142428"/>
    <w:rsid w:val="001425D3"/>
    <w:rsid w:val="0014278A"/>
    <w:rsid w:val="00142959"/>
    <w:rsid w:val="00143109"/>
    <w:rsid w:val="0014330D"/>
    <w:rsid w:val="00143349"/>
    <w:rsid w:val="001433F6"/>
    <w:rsid w:val="00143A09"/>
    <w:rsid w:val="00143AF8"/>
    <w:rsid w:val="00143D57"/>
    <w:rsid w:val="00144323"/>
    <w:rsid w:val="001443B7"/>
    <w:rsid w:val="001449CB"/>
    <w:rsid w:val="00144C2F"/>
    <w:rsid w:val="00144C4B"/>
    <w:rsid w:val="00144D83"/>
    <w:rsid w:val="00144DB3"/>
    <w:rsid w:val="0014501E"/>
    <w:rsid w:val="00145318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5B"/>
    <w:rsid w:val="00161612"/>
    <w:rsid w:val="00161C01"/>
    <w:rsid w:val="00162237"/>
    <w:rsid w:val="0016226F"/>
    <w:rsid w:val="001622C9"/>
    <w:rsid w:val="00162970"/>
    <w:rsid w:val="0016315F"/>
    <w:rsid w:val="00163580"/>
    <w:rsid w:val="00163733"/>
    <w:rsid w:val="00163C77"/>
    <w:rsid w:val="00163F06"/>
    <w:rsid w:val="00164193"/>
    <w:rsid w:val="001641B4"/>
    <w:rsid w:val="00164272"/>
    <w:rsid w:val="00166D17"/>
    <w:rsid w:val="00167014"/>
    <w:rsid w:val="00167312"/>
    <w:rsid w:val="00167493"/>
    <w:rsid w:val="00167D03"/>
    <w:rsid w:val="0017102D"/>
    <w:rsid w:val="00171AB1"/>
    <w:rsid w:val="0017212A"/>
    <w:rsid w:val="0017247C"/>
    <w:rsid w:val="0017277E"/>
    <w:rsid w:val="00172D9C"/>
    <w:rsid w:val="00172F39"/>
    <w:rsid w:val="001733AF"/>
    <w:rsid w:val="00173B91"/>
    <w:rsid w:val="001748F2"/>
    <w:rsid w:val="00174F85"/>
    <w:rsid w:val="00175028"/>
    <w:rsid w:val="00175945"/>
    <w:rsid w:val="001765A7"/>
    <w:rsid w:val="00176C11"/>
    <w:rsid w:val="00176DE5"/>
    <w:rsid w:val="00176E3F"/>
    <w:rsid w:val="00176E76"/>
    <w:rsid w:val="001771C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1053"/>
    <w:rsid w:val="001814C6"/>
    <w:rsid w:val="00181729"/>
    <w:rsid w:val="00181730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8A7"/>
    <w:rsid w:val="00183D59"/>
    <w:rsid w:val="00184944"/>
    <w:rsid w:val="00184DEF"/>
    <w:rsid w:val="00185A53"/>
    <w:rsid w:val="00186063"/>
    <w:rsid w:val="0018722F"/>
    <w:rsid w:val="00190150"/>
    <w:rsid w:val="0019039B"/>
    <w:rsid w:val="00190841"/>
    <w:rsid w:val="001908BD"/>
    <w:rsid w:val="00190F11"/>
    <w:rsid w:val="0019149E"/>
    <w:rsid w:val="001915E1"/>
    <w:rsid w:val="0019178F"/>
    <w:rsid w:val="00191D5D"/>
    <w:rsid w:val="00191F33"/>
    <w:rsid w:val="00192D90"/>
    <w:rsid w:val="00192EAA"/>
    <w:rsid w:val="00193EA3"/>
    <w:rsid w:val="00194570"/>
    <w:rsid w:val="00194661"/>
    <w:rsid w:val="001948C4"/>
    <w:rsid w:val="00194964"/>
    <w:rsid w:val="00194FBB"/>
    <w:rsid w:val="00196797"/>
    <w:rsid w:val="00197E32"/>
    <w:rsid w:val="001A01EF"/>
    <w:rsid w:val="001A0785"/>
    <w:rsid w:val="001A11C7"/>
    <w:rsid w:val="001A14D0"/>
    <w:rsid w:val="001A1840"/>
    <w:rsid w:val="001A2280"/>
    <w:rsid w:val="001A2AD4"/>
    <w:rsid w:val="001A2C8C"/>
    <w:rsid w:val="001A2D08"/>
    <w:rsid w:val="001A3359"/>
    <w:rsid w:val="001A36EF"/>
    <w:rsid w:val="001A453B"/>
    <w:rsid w:val="001A4542"/>
    <w:rsid w:val="001A47B2"/>
    <w:rsid w:val="001A4B1E"/>
    <w:rsid w:val="001A4FEA"/>
    <w:rsid w:val="001A5637"/>
    <w:rsid w:val="001A5709"/>
    <w:rsid w:val="001A595D"/>
    <w:rsid w:val="001A63ED"/>
    <w:rsid w:val="001A66A1"/>
    <w:rsid w:val="001A73A2"/>
    <w:rsid w:val="001A74A1"/>
    <w:rsid w:val="001A78C7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D7C"/>
    <w:rsid w:val="001B6489"/>
    <w:rsid w:val="001B68D9"/>
    <w:rsid w:val="001B6AA1"/>
    <w:rsid w:val="001B6C8C"/>
    <w:rsid w:val="001B70CC"/>
    <w:rsid w:val="001B723B"/>
    <w:rsid w:val="001B7986"/>
    <w:rsid w:val="001B7F76"/>
    <w:rsid w:val="001C0290"/>
    <w:rsid w:val="001C035F"/>
    <w:rsid w:val="001C05D1"/>
    <w:rsid w:val="001C0CE5"/>
    <w:rsid w:val="001C1377"/>
    <w:rsid w:val="001C1C18"/>
    <w:rsid w:val="001C23C1"/>
    <w:rsid w:val="001C2CF9"/>
    <w:rsid w:val="001C32C0"/>
    <w:rsid w:val="001C3333"/>
    <w:rsid w:val="001C34C0"/>
    <w:rsid w:val="001C3AC9"/>
    <w:rsid w:val="001C42EF"/>
    <w:rsid w:val="001C4528"/>
    <w:rsid w:val="001C4E5C"/>
    <w:rsid w:val="001C5526"/>
    <w:rsid w:val="001C5BAA"/>
    <w:rsid w:val="001C5CAB"/>
    <w:rsid w:val="001C5D93"/>
    <w:rsid w:val="001C601B"/>
    <w:rsid w:val="001C61C5"/>
    <w:rsid w:val="001C6689"/>
    <w:rsid w:val="001C6694"/>
    <w:rsid w:val="001C6878"/>
    <w:rsid w:val="001C6E35"/>
    <w:rsid w:val="001C6FC1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197"/>
    <w:rsid w:val="001D23BD"/>
    <w:rsid w:val="001D24C0"/>
    <w:rsid w:val="001D2BCA"/>
    <w:rsid w:val="001D2CE2"/>
    <w:rsid w:val="001D2DE7"/>
    <w:rsid w:val="001D3076"/>
    <w:rsid w:val="001D3307"/>
    <w:rsid w:val="001D346B"/>
    <w:rsid w:val="001D409C"/>
    <w:rsid w:val="001D4774"/>
    <w:rsid w:val="001D4E28"/>
    <w:rsid w:val="001D4FC4"/>
    <w:rsid w:val="001D5073"/>
    <w:rsid w:val="001D5602"/>
    <w:rsid w:val="001D569D"/>
    <w:rsid w:val="001D5F41"/>
    <w:rsid w:val="001D6C08"/>
    <w:rsid w:val="001D7E11"/>
    <w:rsid w:val="001E0775"/>
    <w:rsid w:val="001E0AE1"/>
    <w:rsid w:val="001E0B49"/>
    <w:rsid w:val="001E0BF2"/>
    <w:rsid w:val="001E0C9D"/>
    <w:rsid w:val="001E1213"/>
    <w:rsid w:val="001E12F7"/>
    <w:rsid w:val="001E1CB8"/>
    <w:rsid w:val="001E235C"/>
    <w:rsid w:val="001E235F"/>
    <w:rsid w:val="001E2371"/>
    <w:rsid w:val="001E240C"/>
    <w:rsid w:val="001E27B5"/>
    <w:rsid w:val="001E2F15"/>
    <w:rsid w:val="001E2F5E"/>
    <w:rsid w:val="001E30F3"/>
    <w:rsid w:val="001E3547"/>
    <w:rsid w:val="001E36E9"/>
    <w:rsid w:val="001E37C8"/>
    <w:rsid w:val="001E3E50"/>
    <w:rsid w:val="001E41DC"/>
    <w:rsid w:val="001E4570"/>
    <w:rsid w:val="001E4655"/>
    <w:rsid w:val="001E49E6"/>
    <w:rsid w:val="001E4AE4"/>
    <w:rsid w:val="001E4B87"/>
    <w:rsid w:val="001E4E9F"/>
    <w:rsid w:val="001E50D8"/>
    <w:rsid w:val="001E55B9"/>
    <w:rsid w:val="001E5C48"/>
    <w:rsid w:val="001E5DA2"/>
    <w:rsid w:val="001E6275"/>
    <w:rsid w:val="001E6CFE"/>
    <w:rsid w:val="001E73E9"/>
    <w:rsid w:val="001E7B9D"/>
    <w:rsid w:val="001E7F9F"/>
    <w:rsid w:val="001F023B"/>
    <w:rsid w:val="001F036B"/>
    <w:rsid w:val="001F04CA"/>
    <w:rsid w:val="001F20CB"/>
    <w:rsid w:val="001F20F2"/>
    <w:rsid w:val="001F2583"/>
    <w:rsid w:val="001F2F54"/>
    <w:rsid w:val="001F321A"/>
    <w:rsid w:val="001F3C97"/>
    <w:rsid w:val="001F409B"/>
    <w:rsid w:val="001F41F7"/>
    <w:rsid w:val="001F4412"/>
    <w:rsid w:val="001F4462"/>
    <w:rsid w:val="001F4680"/>
    <w:rsid w:val="001F4D69"/>
    <w:rsid w:val="001F521A"/>
    <w:rsid w:val="001F5377"/>
    <w:rsid w:val="001F57C7"/>
    <w:rsid w:val="001F5B5B"/>
    <w:rsid w:val="001F62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658"/>
    <w:rsid w:val="00201DE5"/>
    <w:rsid w:val="0020200A"/>
    <w:rsid w:val="0020225B"/>
    <w:rsid w:val="002032B7"/>
    <w:rsid w:val="00203595"/>
    <w:rsid w:val="00203D25"/>
    <w:rsid w:val="00203ED8"/>
    <w:rsid w:val="0020464A"/>
    <w:rsid w:val="0020574C"/>
    <w:rsid w:val="002060BE"/>
    <w:rsid w:val="0020749B"/>
    <w:rsid w:val="002075DE"/>
    <w:rsid w:val="00207780"/>
    <w:rsid w:val="00210360"/>
    <w:rsid w:val="002104B0"/>
    <w:rsid w:val="00211426"/>
    <w:rsid w:val="0021199B"/>
    <w:rsid w:val="00211B87"/>
    <w:rsid w:val="00211CDE"/>
    <w:rsid w:val="002121B5"/>
    <w:rsid w:val="0021271B"/>
    <w:rsid w:val="002129F2"/>
    <w:rsid w:val="00212E56"/>
    <w:rsid w:val="002133CE"/>
    <w:rsid w:val="00213493"/>
    <w:rsid w:val="00213C6D"/>
    <w:rsid w:val="00213F7F"/>
    <w:rsid w:val="002141A8"/>
    <w:rsid w:val="00214463"/>
    <w:rsid w:val="00214553"/>
    <w:rsid w:val="00214CC9"/>
    <w:rsid w:val="00214DC7"/>
    <w:rsid w:val="00214E4E"/>
    <w:rsid w:val="00214E50"/>
    <w:rsid w:val="00215CA7"/>
    <w:rsid w:val="00215D88"/>
    <w:rsid w:val="002162D8"/>
    <w:rsid w:val="002166D0"/>
    <w:rsid w:val="0021692C"/>
    <w:rsid w:val="00216AC4"/>
    <w:rsid w:val="00216FE9"/>
    <w:rsid w:val="002175F9"/>
    <w:rsid w:val="0021775A"/>
    <w:rsid w:val="002177E3"/>
    <w:rsid w:val="002178BA"/>
    <w:rsid w:val="00217C8A"/>
    <w:rsid w:val="00220C79"/>
    <w:rsid w:val="0022160D"/>
    <w:rsid w:val="00221FBC"/>
    <w:rsid w:val="00222162"/>
    <w:rsid w:val="00222871"/>
    <w:rsid w:val="002232A6"/>
    <w:rsid w:val="002233B3"/>
    <w:rsid w:val="00223B71"/>
    <w:rsid w:val="00223C0E"/>
    <w:rsid w:val="002248A6"/>
    <w:rsid w:val="00225157"/>
    <w:rsid w:val="00225511"/>
    <w:rsid w:val="00225638"/>
    <w:rsid w:val="00225ABD"/>
    <w:rsid w:val="00225EBC"/>
    <w:rsid w:val="002260F6"/>
    <w:rsid w:val="002263D7"/>
    <w:rsid w:val="0022660A"/>
    <w:rsid w:val="002269B7"/>
    <w:rsid w:val="00227783"/>
    <w:rsid w:val="00227B1B"/>
    <w:rsid w:val="00230694"/>
    <w:rsid w:val="002307FB"/>
    <w:rsid w:val="00230A99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A12"/>
    <w:rsid w:val="00234D5A"/>
    <w:rsid w:val="0023536C"/>
    <w:rsid w:val="002353A4"/>
    <w:rsid w:val="002355BE"/>
    <w:rsid w:val="00235AF0"/>
    <w:rsid w:val="002361F3"/>
    <w:rsid w:val="002363BA"/>
    <w:rsid w:val="0023671D"/>
    <w:rsid w:val="00236E23"/>
    <w:rsid w:val="00236ED8"/>
    <w:rsid w:val="002372BC"/>
    <w:rsid w:val="00240252"/>
    <w:rsid w:val="002403E7"/>
    <w:rsid w:val="00240933"/>
    <w:rsid w:val="002410A9"/>
    <w:rsid w:val="002413AD"/>
    <w:rsid w:val="00241950"/>
    <w:rsid w:val="00242D2B"/>
    <w:rsid w:val="00242E5A"/>
    <w:rsid w:val="00242E8D"/>
    <w:rsid w:val="00243238"/>
    <w:rsid w:val="00243318"/>
    <w:rsid w:val="00243B76"/>
    <w:rsid w:val="00243BDA"/>
    <w:rsid w:val="00243DEE"/>
    <w:rsid w:val="00243EB3"/>
    <w:rsid w:val="0024408E"/>
    <w:rsid w:val="00244DEE"/>
    <w:rsid w:val="00245D93"/>
    <w:rsid w:val="002462A0"/>
    <w:rsid w:val="002466A6"/>
    <w:rsid w:val="00246731"/>
    <w:rsid w:val="00246AB8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6E2"/>
    <w:rsid w:val="00252B9E"/>
    <w:rsid w:val="00252BD7"/>
    <w:rsid w:val="0025369D"/>
    <w:rsid w:val="00253F6E"/>
    <w:rsid w:val="002540C9"/>
    <w:rsid w:val="0025410F"/>
    <w:rsid w:val="002544D3"/>
    <w:rsid w:val="00254E5A"/>
    <w:rsid w:val="00255A5D"/>
    <w:rsid w:val="00256EB8"/>
    <w:rsid w:val="00257129"/>
    <w:rsid w:val="0025734B"/>
    <w:rsid w:val="0025760E"/>
    <w:rsid w:val="00257CA1"/>
    <w:rsid w:val="00257DEB"/>
    <w:rsid w:val="00257FE9"/>
    <w:rsid w:val="0026084B"/>
    <w:rsid w:val="00260856"/>
    <w:rsid w:val="002608E1"/>
    <w:rsid w:val="00260AC2"/>
    <w:rsid w:val="00261C8E"/>
    <w:rsid w:val="00261D34"/>
    <w:rsid w:val="002623F1"/>
    <w:rsid w:val="002628F7"/>
    <w:rsid w:val="00262D17"/>
    <w:rsid w:val="00263270"/>
    <w:rsid w:val="0026339A"/>
    <w:rsid w:val="002637FD"/>
    <w:rsid w:val="002638B6"/>
    <w:rsid w:val="00263BE4"/>
    <w:rsid w:val="00263D72"/>
    <w:rsid w:val="0026517E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0F89"/>
    <w:rsid w:val="002717D7"/>
    <w:rsid w:val="00271D05"/>
    <w:rsid w:val="0027283F"/>
    <w:rsid w:val="002729BB"/>
    <w:rsid w:val="002732C5"/>
    <w:rsid w:val="002734A2"/>
    <w:rsid w:val="002734E4"/>
    <w:rsid w:val="00273C77"/>
    <w:rsid w:val="002747C3"/>
    <w:rsid w:val="002754BB"/>
    <w:rsid w:val="00275515"/>
    <w:rsid w:val="0027635C"/>
    <w:rsid w:val="0027638B"/>
    <w:rsid w:val="0027663F"/>
    <w:rsid w:val="00276A85"/>
    <w:rsid w:val="00276B3A"/>
    <w:rsid w:val="00277544"/>
    <w:rsid w:val="002776C1"/>
    <w:rsid w:val="00277C63"/>
    <w:rsid w:val="00280627"/>
    <w:rsid w:val="0028077E"/>
    <w:rsid w:val="0028171E"/>
    <w:rsid w:val="00282098"/>
    <w:rsid w:val="002822AC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69AD"/>
    <w:rsid w:val="00286A4A"/>
    <w:rsid w:val="00286B52"/>
    <w:rsid w:val="00287904"/>
    <w:rsid w:val="00287944"/>
    <w:rsid w:val="0029146E"/>
    <w:rsid w:val="00292B6C"/>
    <w:rsid w:val="002930EE"/>
    <w:rsid w:val="00293683"/>
    <w:rsid w:val="002936BE"/>
    <w:rsid w:val="0029471F"/>
    <w:rsid w:val="0029534B"/>
    <w:rsid w:val="00295CAF"/>
    <w:rsid w:val="0029619F"/>
    <w:rsid w:val="00296201"/>
    <w:rsid w:val="002962E4"/>
    <w:rsid w:val="0029689C"/>
    <w:rsid w:val="002969EA"/>
    <w:rsid w:val="00296F17"/>
    <w:rsid w:val="002976C5"/>
    <w:rsid w:val="00297833"/>
    <w:rsid w:val="00297F55"/>
    <w:rsid w:val="002A0BFF"/>
    <w:rsid w:val="002A11F6"/>
    <w:rsid w:val="002A134E"/>
    <w:rsid w:val="002A1413"/>
    <w:rsid w:val="002A18F2"/>
    <w:rsid w:val="002A209E"/>
    <w:rsid w:val="002A26BE"/>
    <w:rsid w:val="002A2869"/>
    <w:rsid w:val="002A325F"/>
    <w:rsid w:val="002A33FD"/>
    <w:rsid w:val="002A39C8"/>
    <w:rsid w:val="002A3EB9"/>
    <w:rsid w:val="002A4415"/>
    <w:rsid w:val="002A47F6"/>
    <w:rsid w:val="002A51B1"/>
    <w:rsid w:val="002A5723"/>
    <w:rsid w:val="002A588C"/>
    <w:rsid w:val="002A58C4"/>
    <w:rsid w:val="002A5A9B"/>
    <w:rsid w:val="002A5B55"/>
    <w:rsid w:val="002A5C78"/>
    <w:rsid w:val="002A63E1"/>
    <w:rsid w:val="002B0027"/>
    <w:rsid w:val="002B0869"/>
    <w:rsid w:val="002B0BE1"/>
    <w:rsid w:val="002B0C37"/>
    <w:rsid w:val="002B0EB3"/>
    <w:rsid w:val="002B10E7"/>
    <w:rsid w:val="002B15DD"/>
    <w:rsid w:val="002B1C17"/>
    <w:rsid w:val="002B2810"/>
    <w:rsid w:val="002B2B27"/>
    <w:rsid w:val="002B3C3F"/>
    <w:rsid w:val="002B464E"/>
    <w:rsid w:val="002B4858"/>
    <w:rsid w:val="002B5671"/>
    <w:rsid w:val="002B6C5C"/>
    <w:rsid w:val="002B6EFE"/>
    <w:rsid w:val="002B785D"/>
    <w:rsid w:val="002B7ABD"/>
    <w:rsid w:val="002B7B51"/>
    <w:rsid w:val="002C016B"/>
    <w:rsid w:val="002C091E"/>
    <w:rsid w:val="002C0DAF"/>
    <w:rsid w:val="002C1421"/>
    <w:rsid w:val="002C14AE"/>
    <w:rsid w:val="002C1B47"/>
    <w:rsid w:val="002C1F82"/>
    <w:rsid w:val="002C2054"/>
    <w:rsid w:val="002C2176"/>
    <w:rsid w:val="002C235E"/>
    <w:rsid w:val="002C29C5"/>
    <w:rsid w:val="002C2D48"/>
    <w:rsid w:val="002C3631"/>
    <w:rsid w:val="002C3672"/>
    <w:rsid w:val="002C36BD"/>
    <w:rsid w:val="002C36BE"/>
    <w:rsid w:val="002C36FE"/>
    <w:rsid w:val="002C392C"/>
    <w:rsid w:val="002C39F9"/>
    <w:rsid w:val="002C3D0C"/>
    <w:rsid w:val="002C5703"/>
    <w:rsid w:val="002C570E"/>
    <w:rsid w:val="002C5FDD"/>
    <w:rsid w:val="002C6214"/>
    <w:rsid w:val="002C7ECC"/>
    <w:rsid w:val="002D024E"/>
    <w:rsid w:val="002D21B9"/>
    <w:rsid w:val="002D283B"/>
    <w:rsid w:val="002D2CF5"/>
    <w:rsid w:val="002D2FB7"/>
    <w:rsid w:val="002D3230"/>
    <w:rsid w:val="002D3568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4BD"/>
    <w:rsid w:val="002D69AF"/>
    <w:rsid w:val="002D771C"/>
    <w:rsid w:val="002E1642"/>
    <w:rsid w:val="002E1B29"/>
    <w:rsid w:val="002E1E18"/>
    <w:rsid w:val="002E2C00"/>
    <w:rsid w:val="002E2CC2"/>
    <w:rsid w:val="002E375D"/>
    <w:rsid w:val="002E3B27"/>
    <w:rsid w:val="002E3FA6"/>
    <w:rsid w:val="002E42C9"/>
    <w:rsid w:val="002E43A1"/>
    <w:rsid w:val="002E453E"/>
    <w:rsid w:val="002E45E7"/>
    <w:rsid w:val="002E4E19"/>
    <w:rsid w:val="002E536D"/>
    <w:rsid w:val="002E555C"/>
    <w:rsid w:val="002E559B"/>
    <w:rsid w:val="002E56B6"/>
    <w:rsid w:val="002E593A"/>
    <w:rsid w:val="002E5AAD"/>
    <w:rsid w:val="002E5DF9"/>
    <w:rsid w:val="002E5F40"/>
    <w:rsid w:val="002E5F5C"/>
    <w:rsid w:val="002E5F68"/>
    <w:rsid w:val="002E62A7"/>
    <w:rsid w:val="002E63CE"/>
    <w:rsid w:val="002E6A78"/>
    <w:rsid w:val="002E6D59"/>
    <w:rsid w:val="002E72C3"/>
    <w:rsid w:val="002E753C"/>
    <w:rsid w:val="002E75A6"/>
    <w:rsid w:val="002E7B59"/>
    <w:rsid w:val="002E7C66"/>
    <w:rsid w:val="002F0058"/>
    <w:rsid w:val="002F029E"/>
    <w:rsid w:val="002F06A3"/>
    <w:rsid w:val="002F0984"/>
    <w:rsid w:val="002F12FC"/>
    <w:rsid w:val="002F1797"/>
    <w:rsid w:val="002F1937"/>
    <w:rsid w:val="002F1A5B"/>
    <w:rsid w:val="002F1B64"/>
    <w:rsid w:val="002F272E"/>
    <w:rsid w:val="002F29C0"/>
    <w:rsid w:val="002F36E1"/>
    <w:rsid w:val="002F3D56"/>
    <w:rsid w:val="002F3D74"/>
    <w:rsid w:val="002F405A"/>
    <w:rsid w:val="002F4D94"/>
    <w:rsid w:val="002F58F1"/>
    <w:rsid w:val="002F5942"/>
    <w:rsid w:val="002F5A87"/>
    <w:rsid w:val="002F607E"/>
    <w:rsid w:val="002F62DB"/>
    <w:rsid w:val="002F69F2"/>
    <w:rsid w:val="002F69FA"/>
    <w:rsid w:val="002F6EDF"/>
    <w:rsid w:val="002F71F0"/>
    <w:rsid w:val="002F7270"/>
    <w:rsid w:val="002F73B6"/>
    <w:rsid w:val="002F7505"/>
    <w:rsid w:val="002F7AFF"/>
    <w:rsid w:val="00300C6A"/>
    <w:rsid w:val="00300F8F"/>
    <w:rsid w:val="00300FD3"/>
    <w:rsid w:val="00301658"/>
    <w:rsid w:val="003016EA"/>
    <w:rsid w:val="00302D89"/>
    <w:rsid w:val="003033F9"/>
    <w:rsid w:val="00303810"/>
    <w:rsid w:val="00303904"/>
    <w:rsid w:val="00303D68"/>
    <w:rsid w:val="003040D6"/>
    <w:rsid w:val="003042C5"/>
    <w:rsid w:val="0030489A"/>
    <w:rsid w:val="00304B00"/>
    <w:rsid w:val="00304CC4"/>
    <w:rsid w:val="0030524B"/>
    <w:rsid w:val="003053DE"/>
    <w:rsid w:val="00305680"/>
    <w:rsid w:val="0030627F"/>
    <w:rsid w:val="003062DF"/>
    <w:rsid w:val="00306346"/>
    <w:rsid w:val="00306687"/>
    <w:rsid w:val="003070C3"/>
    <w:rsid w:val="003074BE"/>
    <w:rsid w:val="0030765E"/>
    <w:rsid w:val="00307BD3"/>
    <w:rsid w:val="00307EF2"/>
    <w:rsid w:val="00310A0B"/>
    <w:rsid w:val="00310B53"/>
    <w:rsid w:val="00310C02"/>
    <w:rsid w:val="00310C32"/>
    <w:rsid w:val="00310E21"/>
    <w:rsid w:val="003110FA"/>
    <w:rsid w:val="003112C3"/>
    <w:rsid w:val="0031144A"/>
    <w:rsid w:val="003117E4"/>
    <w:rsid w:val="00311A85"/>
    <w:rsid w:val="00311D83"/>
    <w:rsid w:val="00312260"/>
    <w:rsid w:val="003128A2"/>
    <w:rsid w:val="00312AB2"/>
    <w:rsid w:val="00312F11"/>
    <w:rsid w:val="0031301E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6B5A"/>
    <w:rsid w:val="00316DC8"/>
    <w:rsid w:val="003171A6"/>
    <w:rsid w:val="00317401"/>
    <w:rsid w:val="00317632"/>
    <w:rsid w:val="00317C52"/>
    <w:rsid w:val="00317E29"/>
    <w:rsid w:val="00320350"/>
    <w:rsid w:val="003205FF"/>
    <w:rsid w:val="00320AAF"/>
    <w:rsid w:val="00320B1E"/>
    <w:rsid w:val="0032126A"/>
    <w:rsid w:val="00321605"/>
    <w:rsid w:val="00321D1B"/>
    <w:rsid w:val="00321EA5"/>
    <w:rsid w:val="00322206"/>
    <w:rsid w:val="003223C2"/>
    <w:rsid w:val="00322970"/>
    <w:rsid w:val="00322AA3"/>
    <w:rsid w:val="00322B60"/>
    <w:rsid w:val="00322F54"/>
    <w:rsid w:val="003235C2"/>
    <w:rsid w:val="00323676"/>
    <w:rsid w:val="003236FD"/>
    <w:rsid w:val="00323835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B88"/>
    <w:rsid w:val="00326D66"/>
    <w:rsid w:val="003273D8"/>
    <w:rsid w:val="00327506"/>
    <w:rsid w:val="00327F49"/>
    <w:rsid w:val="003301E7"/>
    <w:rsid w:val="00330442"/>
    <w:rsid w:val="00330497"/>
    <w:rsid w:val="003304E4"/>
    <w:rsid w:val="003307CD"/>
    <w:rsid w:val="003310C8"/>
    <w:rsid w:val="0033123E"/>
    <w:rsid w:val="0033130E"/>
    <w:rsid w:val="003314E0"/>
    <w:rsid w:val="00331852"/>
    <w:rsid w:val="003318E9"/>
    <w:rsid w:val="00332361"/>
    <w:rsid w:val="0033248E"/>
    <w:rsid w:val="00333215"/>
    <w:rsid w:val="00333DFF"/>
    <w:rsid w:val="00334747"/>
    <w:rsid w:val="003347C6"/>
    <w:rsid w:val="0033544E"/>
    <w:rsid w:val="003354B7"/>
    <w:rsid w:val="00335669"/>
    <w:rsid w:val="003358D4"/>
    <w:rsid w:val="00335902"/>
    <w:rsid w:val="00335E8C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0185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CCB"/>
    <w:rsid w:val="00352EF3"/>
    <w:rsid w:val="003530E1"/>
    <w:rsid w:val="00353283"/>
    <w:rsid w:val="003532DA"/>
    <w:rsid w:val="00353B0D"/>
    <w:rsid w:val="00353E09"/>
    <w:rsid w:val="00353E45"/>
    <w:rsid w:val="003542E0"/>
    <w:rsid w:val="003545AE"/>
    <w:rsid w:val="00355219"/>
    <w:rsid w:val="00355296"/>
    <w:rsid w:val="003552FB"/>
    <w:rsid w:val="003556C7"/>
    <w:rsid w:val="00355D4B"/>
    <w:rsid w:val="0035618D"/>
    <w:rsid w:val="00356758"/>
    <w:rsid w:val="0035697C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420"/>
    <w:rsid w:val="00361E1C"/>
    <w:rsid w:val="00362430"/>
    <w:rsid w:val="00362854"/>
    <w:rsid w:val="00362BE8"/>
    <w:rsid w:val="00362D98"/>
    <w:rsid w:val="00362F1E"/>
    <w:rsid w:val="003632BA"/>
    <w:rsid w:val="003636FE"/>
    <w:rsid w:val="00363A10"/>
    <w:rsid w:val="00364014"/>
    <w:rsid w:val="00364DC8"/>
    <w:rsid w:val="00364EA7"/>
    <w:rsid w:val="003650E7"/>
    <w:rsid w:val="003654E0"/>
    <w:rsid w:val="00365E3C"/>
    <w:rsid w:val="00366BCC"/>
    <w:rsid w:val="003671CB"/>
    <w:rsid w:val="003673D8"/>
    <w:rsid w:val="0037041C"/>
    <w:rsid w:val="003704FA"/>
    <w:rsid w:val="003706E4"/>
    <w:rsid w:val="00370729"/>
    <w:rsid w:val="00370FA4"/>
    <w:rsid w:val="00371CEF"/>
    <w:rsid w:val="00371EA9"/>
    <w:rsid w:val="00371F5F"/>
    <w:rsid w:val="0037217A"/>
    <w:rsid w:val="00372475"/>
    <w:rsid w:val="00372816"/>
    <w:rsid w:val="00372D10"/>
    <w:rsid w:val="00372EB9"/>
    <w:rsid w:val="003730C1"/>
    <w:rsid w:val="00373FC6"/>
    <w:rsid w:val="0037518F"/>
    <w:rsid w:val="003751C8"/>
    <w:rsid w:val="003752E9"/>
    <w:rsid w:val="00375645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6D9"/>
    <w:rsid w:val="003818FA"/>
    <w:rsid w:val="0038208A"/>
    <w:rsid w:val="00382B93"/>
    <w:rsid w:val="00382EE9"/>
    <w:rsid w:val="00383BD8"/>
    <w:rsid w:val="00383DE2"/>
    <w:rsid w:val="0038408E"/>
    <w:rsid w:val="00384159"/>
    <w:rsid w:val="00384210"/>
    <w:rsid w:val="00384368"/>
    <w:rsid w:val="003846FE"/>
    <w:rsid w:val="00384C20"/>
    <w:rsid w:val="00384C28"/>
    <w:rsid w:val="0038517E"/>
    <w:rsid w:val="003855FB"/>
    <w:rsid w:val="00385FC7"/>
    <w:rsid w:val="0038634F"/>
    <w:rsid w:val="003864B8"/>
    <w:rsid w:val="00386798"/>
    <w:rsid w:val="00386B4F"/>
    <w:rsid w:val="00386E1C"/>
    <w:rsid w:val="00386E92"/>
    <w:rsid w:val="003873F6"/>
    <w:rsid w:val="00387469"/>
    <w:rsid w:val="00387AF4"/>
    <w:rsid w:val="00390002"/>
    <w:rsid w:val="003906B2"/>
    <w:rsid w:val="0039080B"/>
    <w:rsid w:val="00390B9C"/>
    <w:rsid w:val="00390F43"/>
    <w:rsid w:val="00391464"/>
    <w:rsid w:val="003917E8"/>
    <w:rsid w:val="00391FCB"/>
    <w:rsid w:val="003922C8"/>
    <w:rsid w:val="003922EB"/>
    <w:rsid w:val="00392D97"/>
    <w:rsid w:val="00393AB6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7D"/>
    <w:rsid w:val="003962F4"/>
    <w:rsid w:val="0039652B"/>
    <w:rsid w:val="0039661C"/>
    <w:rsid w:val="00396C40"/>
    <w:rsid w:val="00397254"/>
    <w:rsid w:val="00397626"/>
    <w:rsid w:val="00397FDE"/>
    <w:rsid w:val="003A0142"/>
    <w:rsid w:val="003A0385"/>
    <w:rsid w:val="003A053E"/>
    <w:rsid w:val="003A097E"/>
    <w:rsid w:val="003A0C12"/>
    <w:rsid w:val="003A137E"/>
    <w:rsid w:val="003A179C"/>
    <w:rsid w:val="003A19EE"/>
    <w:rsid w:val="003A1EDF"/>
    <w:rsid w:val="003A1F74"/>
    <w:rsid w:val="003A232E"/>
    <w:rsid w:val="003A238D"/>
    <w:rsid w:val="003A23BD"/>
    <w:rsid w:val="003A24D8"/>
    <w:rsid w:val="003A25A9"/>
    <w:rsid w:val="003A2AD6"/>
    <w:rsid w:val="003A37B5"/>
    <w:rsid w:val="003A38A5"/>
    <w:rsid w:val="003A3B67"/>
    <w:rsid w:val="003A3D91"/>
    <w:rsid w:val="003A416D"/>
    <w:rsid w:val="003A4577"/>
    <w:rsid w:val="003A465D"/>
    <w:rsid w:val="003A47E6"/>
    <w:rsid w:val="003A484F"/>
    <w:rsid w:val="003A6520"/>
    <w:rsid w:val="003A65F0"/>
    <w:rsid w:val="003A6842"/>
    <w:rsid w:val="003A69C1"/>
    <w:rsid w:val="003A6B2F"/>
    <w:rsid w:val="003A7628"/>
    <w:rsid w:val="003A7CC8"/>
    <w:rsid w:val="003B0216"/>
    <w:rsid w:val="003B04F6"/>
    <w:rsid w:val="003B0591"/>
    <w:rsid w:val="003B0E72"/>
    <w:rsid w:val="003B0EE1"/>
    <w:rsid w:val="003B13AB"/>
    <w:rsid w:val="003B250B"/>
    <w:rsid w:val="003B2738"/>
    <w:rsid w:val="003B2DE2"/>
    <w:rsid w:val="003B3779"/>
    <w:rsid w:val="003B42FD"/>
    <w:rsid w:val="003B450D"/>
    <w:rsid w:val="003B45A9"/>
    <w:rsid w:val="003B4768"/>
    <w:rsid w:val="003B5036"/>
    <w:rsid w:val="003B5B0B"/>
    <w:rsid w:val="003B600E"/>
    <w:rsid w:val="003B6805"/>
    <w:rsid w:val="003B75A3"/>
    <w:rsid w:val="003B7F18"/>
    <w:rsid w:val="003B7F96"/>
    <w:rsid w:val="003C0786"/>
    <w:rsid w:val="003C089C"/>
    <w:rsid w:val="003C0BB5"/>
    <w:rsid w:val="003C0BB7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E6F"/>
    <w:rsid w:val="003C3E89"/>
    <w:rsid w:val="003C475F"/>
    <w:rsid w:val="003C4CBF"/>
    <w:rsid w:val="003C51BD"/>
    <w:rsid w:val="003C5301"/>
    <w:rsid w:val="003C5498"/>
    <w:rsid w:val="003C6C99"/>
    <w:rsid w:val="003C6E20"/>
    <w:rsid w:val="003C7100"/>
    <w:rsid w:val="003C71FC"/>
    <w:rsid w:val="003C76FB"/>
    <w:rsid w:val="003C7CF1"/>
    <w:rsid w:val="003D010B"/>
    <w:rsid w:val="003D02F1"/>
    <w:rsid w:val="003D0F6B"/>
    <w:rsid w:val="003D10DC"/>
    <w:rsid w:val="003D179A"/>
    <w:rsid w:val="003D1E88"/>
    <w:rsid w:val="003D213F"/>
    <w:rsid w:val="003D2416"/>
    <w:rsid w:val="003D27B2"/>
    <w:rsid w:val="003D2B4E"/>
    <w:rsid w:val="003D30BD"/>
    <w:rsid w:val="003D3DFD"/>
    <w:rsid w:val="003D4CCB"/>
    <w:rsid w:val="003D58B5"/>
    <w:rsid w:val="003D5CDA"/>
    <w:rsid w:val="003D5DAF"/>
    <w:rsid w:val="003D6162"/>
    <w:rsid w:val="003D6F0F"/>
    <w:rsid w:val="003D7168"/>
    <w:rsid w:val="003D72E9"/>
    <w:rsid w:val="003D753E"/>
    <w:rsid w:val="003D76C6"/>
    <w:rsid w:val="003D770D"/>
    <w:rsid w:val="003D7866"/>
    <w:rsid w:val="003D795F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3BE2"/>
    <w:rsid w:val="003E3C7D"/>
    <w:rsid w:val="003E458A"/>
    <w:rsid w:val="003E4B58"/>
    <w:rsid w:val="003E4B99"/>
    <w:rsid w:val="003E52E9"/>
    <w:rsid w:val="003E587B"/>
    <w:rsid w:val="003E5ACB"/>
    <w:rsid w:val="003E6DDA"/>
    <w:rsid w:val="003E7FB0"/>
    <w:rsid w:val="003F0CBC"/>
    <w:rsid w:val="003F0EFA"/>
    <w:rsid w:val="003F1351"/>
    <w:rsid w:val="003F1E5B"/>
    <w:rsid w:val="003F2101"/>
    <w:rsid w:val="003F2390"/>
    <w:rsid w:val="003F2A87"/>
    <w:rsid w:val="003F2E55"/>
    <w:rsid w:val="003F30C6"/>
    <w:rsid w:val="003F3D1D"/>
    <w:rsid w:val="003F406A"/>
    <w:rsid w:val="003F4268"/>
    <w:rsid w:val="003F4881"/>
    <w:rsid w:val="003F4995"/>
    <w:rsid w:val="003F4F5D"/>
    <w:rsid w:val="003F5017"/>
    <w:rsid w:val="003F60ED"/>
    <w:rsid w:val="003F66E9"/>
    <w:rsid w:val="003F70F5"/>
    <w:rsid w:val="003F76B5"/>
    <w:rsid w:val="003F7B1C"/>
    <w:rsid w:val="0040010E"/>
    <w:rsid w:val="0040069F"/>
    <w:rsid w:val="0040077B"/>
    <w:rsid w:val="00400B1F"/>
    <w:rsid w:val="00401193"/>
    <w:rsid w:val="004011AE"/>
    <w:rsid w:val="00401F91"/>
    <w:rsid w:val="004022E5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303"/>
    <w:rsid w:val="00404910"/>
    <w:rsid w:val="00404CCD"/>
    <w:rsid w:val="0040526A"/>
    <w:rsid w:val="00405A1E"/>
    <w:rsid w:val="00405CBB"/>
    <w:rsid w:val="004060E0"/>
    <w:rsid w:val="0040657A"/>
    <w:rsid w:val="00406D36"/>
    <w:rsid w:val="00406F83"/>
    <w:rsid w:val="00407701"/>
    <w:rsid w:val="00407912"/>
    <w:rsid w:val="00407B52"/>
    <w:rsid w:val="00407CDF"/>
    <w:rsid w:val="00407D43"/>
    <w:rsid w:val="00407FD2"/>
    <w:rsid w:val="004102CB"/>
    <w:rsid w:val="00410386"/>
    <w:rsid w:val="004107E3"/>
    <w:rsid w:val="004109C1"/>
    <w:rsid w:val="00410D64"/>
    <w:rsid w:val="00410FBA"/>
    <w:rsid w:val="00411FA0"/>
    <w:rsid w:val="00412051"/>
    <w:rsid w:val="00412116"/>
    <w:rsid w:val="00412523"/>
    <w:rsid w:val="0041282E"/>
    <w:rsid w:val="00412B06"/>
    <w:rsid w:val="00412E06"/>
    <w:rsid w:val="00412E97"/>
    <w:rsid w:val="00412EC5"/>
    <w:rsid w:val="00413109"/>
    <w:rsid w:val="00414540"/>
    <w:rsid w:val="00414DC8"/>
    <w:rsid w:val="00415B5E"/>
    <w:rsid w:val="0041600A"/>
    <w:rsid w:val="00416455"/>
    <w:rsid w:val="00416565"/>
    <w:rsid w:val="00416727"/>
    <w:rsid w:val="00416AE2"/>
    <w:rsid w:val="00416C5F"/>
    <w:rsid w:val="00416D7F"/>
    <w:rsid w:val="00416EF2"/>
    <w:rsid w:val="00417010"/>
    <w:rsid w:val="0041784B"/>
    <w:rsid w:val="004178BE"/>
    <w:rsid w:val="00420CE0"/>
    <w:rsid w:val="0042100A"/>
    <w:rsid w:val="0042142D"/>
    <w:rsid w:val="004214CA"/>
    <w:rsid w:val="00422161"/>
    <w:rsid w:val="00422391"/>
    <w:rsid w:val="00422519"/>
    <w:rsid w:val="004227AB"/>
    <w:rsid w:val="00422819"/>
    <w:rsid w:val="00422B9E"/>
    <w:rsid w:val="00422EFB"/>
    <w:rsid w:val="0042361A"/>
    <w:rsid w:val="004240C4"/>
    <w:rsid w:val="004243FA"/>
    <w:rsid w:val="0042509A"/>
    <w:rsid w:val="004253E4"/>
    <w:rsid w:val="004256AA"/>
    <w:rsid w:val="00425E75"/>
    <w:rsid w:val="00426279"/>
    <w:rsid w:val="00427060"/>
    <w:rsid w:val="0042711A"/>
    <w:rsid w:val="004272BA"/>
    <w:rsid w:val="00427568"/>
    <w:rsid w:val="00427EB7"/>
    <w:rsid w:val="004300DC"/>
    <w:rsid w:val="00430230"/>
    <w:rsid w:val="004302EA"/>
    <w:rsid w:val="004305E5"/>
    <w:rsid w:val="00431045"/>
    <w:rsid w:val="0043132F"/>
    <w:rsid w:val="00431E01"/>
    <w:rsid w:val="0043271E"/>
    <w:rsid w:val="00433343"/>
    <w:rsid w:val="00433534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851"/>
    <w:rsid w:val="00441B2B"/>
    <w:rsid w:val="00441E6C"/>
    <w:rsid w:val="004421F2"/>
    <w:rsid w:val="00442505"/>
    <w:rsid w:val="00443315"/>
    <w:rsid w:val="00443673"/>
    <w:rsid w:val="004440AC"/>
    <w:rsid w:val="00444115"/>
    <w:rsid w:val="00444148"/>
    <w:rsid w:val="004442CC"/>
    <w:rsid w:val="0044433F"/>
    <w:rsid w:val="004448F9"/>
    <w:rsid w:val="00444960"/>
    <w:rsid w:val="00444FB4"/>
    <w:rsid w:val="004457B4"/>
    <w:rsid w:val="00445D56"/>
    <w:rsid w:val="00445ED0"/>
    <w:rsid w:val="00446A64"/>
    <w:rsid w:val="00450002"/>
    <w:rsid w:val="00450451"/>
    <w:rsid w:val="00450530"/>
    <w:rsid w:val="00450ADE"/>
    <w:rsid w:val="00450D93"/>
    <w:rsid w:val="00451410"/>
    <w:rsid w:val="00451B81"/>
    <w:rsid w:val="0045271F"/>
    <w:rsid w:val="00453095"/>
    <w:rsid w:val="004530B7"/>
    <w:rsid w:val="004536C1"/>
    <w:rsid w:val="00454413"/>
    <w:rsid w:val="0045453D"/>
    <w:rsid w:val="00454AE9"/>
    <w:rsid w:val="00455D86"/>
    <w:rsid w:val="00456BA6"/>
    <w:rsid w:val="00456C0F"/>
    <w:rsid w:val="0045755E"/>
    <w:rsid w:val="00457660"/>
    <w:rsid w:val="0045795E"/>
    <w:rsid w:val="00457BCC"/>
    <w:rsid w:val="00457DE5"/>
    <w:rsid w:val="00457EF5"/>
    <w:rsid w:val="00460050"/>
    <w:rsid w:val="00460218"/>
    <w:rsid w:val="0046030C"/>
    <w:rsid w:val="004606CC"/>
    <w:rsid w:val="00460ABD"/>
    <w:rsid w:val="004617BF"/>
    <w:rsid w:val="00461EF4"/>
    <w:rsid w:val="00462C17"/>
    <w:rsid w:val="00463891"/>
    <w:rsid w:val="00464111"/>
    <w:rsid w:val="00464363"/>
    <w:rsid w:val="00464478"/>
    <w:rsid w:val="00465906"/>
    <w:rsid w:val="00465A65"/>
    <w:rsid w:val="00465D65"/>
    <w:rsid w:val="004663E4"/>
    <w:rsid w:val="00466853"/>
    <w:rsid w:val="004669E6"/>
    <w:rsid w:val="00466B3D"/>
    <w:rsid w:val="00466CBD"/>
    <w:rsid w:val="00467526"/>
    <w:rsid w:val="004677F4"/>
    <w:rsid w:val="00467ACE"/>
    <w:rsid w:val="00467B40"/>
    <w:rsid w:val="00467C98"/>
    <w:rsid w:val="00467CD1"/>
    <w:rsid w:val="00467DAB"/>
    <w:rsid w:val="00467DF1"/>
    <w:rsid w:val="00467F8A"/>
    <w:rsid w:val="00470A12"/>
    <w:rsid w:val="00470C71"/>
    <w:rsid w:val="00470E80"/>
    <w:rsid w:val="00471A7F"/>
    <w:rsid w:val="00472213"/>
    <w:rsid w:val="0047245A"/>
    <w:rsid w:val="00472708"/>
    <w:rsid w:val="004728FE"/>
    <w:rsid w:val="0047324C"/>
    <w:rsid w:val="00473511"/>
    <w:rsid w:val="0047351E"/>
    <w:rsid w:val="00473B68"/>
    <w:rsid w:val="00473BD0"/>
    <w:rsid w:val="00474515"/>
    <w:rsid w:val="00474C61"/>
    <w:rsid w:val="004752BA"/>
    <w:rsid w:val="00475AAA"/>
    <w:rsid w:val="00475B9B"/>
    <w:rsid w:val="004762D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9B"/>
    <w:rsid w:val="00482893"/>
    <w:rsid w:val="00482FAB"/>
    <w:rsid w:val="00483112"/>
    <w:rsid w:val="00484A83"/>
    <w:rsid w:val="00485F11"/>
    <w:rsid w:val="00486281"/>
    <w:rsid w:val="004863ED"/>
    <w:rsid w:val="00486467"/>
    <w:rsid w:val="0048672B"/>
    <w:rsid w:val="00486B2B"/>
    <w:rsid w:val="00486D8F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330C"/>
    <w:rsid w:val="0049376B"/>
    <w:rsid w:val="0049424F"/>
    <w:rsid w:val="004949FD"/>
    <w:rsid w:val="00494B64"/>
    <w:rsid w:val="00495102"/>
    <w:rsid w:val="004951C1"/>
    <w:rsid w:val="004955FA"/>
    <w:rsid w:val="00495E0B"/>
    <w:rsid w:val="00496353"/>
    <w:rsid w:val="00496ADB"/>
    <w:rsid w:val="004970AE"/>
    <w:rsid w:val="00497141"/>
    <w:rsid w:val="00497311"/>
    <w:rsid w:val="00497B4C"/>
    <w:rsid w:val="00497C46"/>
    <w:rsid w:val="00497F31"/>
    <w:rsid w:val="004A0A8C"/>
    <w:rsid w:val="004A18A7"/>
    <w:rsid w:val="004A2465"/>
    <w:rsid w:val="004A269C"/>
    <w:rsid w:val="004A2BB7"/>
    <w:rsid w:val="004A2FBE"/>
    <w:rsid w:val="004A2FE8"/>
    <w:rsid w:val="004A3AE0"/>
    <w:rsid w:val="004A4695"/>
    <w:rsid w:val="004A595E"/>
    <w:rsid w:val="004A68D3"/>
    <w:rsid w:val="004A6EC6"/>
    <w:rsid w:val="004A7A82"/>
    <w:rsid w:val="004A7C2B"/>
    <w:rsid w:val="004A7D03"/>
    <w:rsid w:val="004B004F"/>
    <w:rsid w:val="004B0097"/>
    <w:rsid w:val="004B0B21"/>
    <w:rsid w:val="004B0C26"/>
    <w:rsid w:val="004B0E21"/>
    <w:rsid w:val="004B0E62"/>
    <w:rsid w:val="004B0EDB"/>
    <w:rsid w:val="004B1178"/>
    <w:rsid w:val="004B1677"/>
    <w:rsid w:val="004B1B42"/>
    <w:rsid w:val="004B1FD9"/>
    <w:rsid w:val="004B2808"/>
    <w:rsid w:val="004B2AE3"/>
    <w:rsid w:val="004B2B4F"/>
    <w:rsid w:val="004B2ECF"/>
    <w:rsid w:val="004B32EC"/>
    <w:rsid w:val="004B340F"/>
    <w:rsid w:val="004B356B"/>
    <w:rsid w:val="004B4788"/>
    <w:rsid w:val="004B48BC"/>
    <w:rsid w:val="004B48FD"/>
    <w:rsid w:val="004B5DBA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1250"/>
    <w:rsid w:val="004C18A2"/>
    <w:rsid w:val="004C19C4"/>
    <w:rsid w:val="004C28FA"/>
    <w:rsid w:val="004C30AB"/>
    <w:rsid w:val="004C328E"/>
    <w:rsid w:val="004C35FD"/>
    <w:rsid w:val="004C3811"/>
    <w:rsid w:val="004C41A4"/>
    <w:rsid w:val="004C43C6"/>
    <w:rsid w:val="004C44C4"/>
    <w:rsid w:val="004C44ED"/>
    <w:rsid w:val="004C571C"/>
    <w:rsid w:val="004C5D85"/>
    <w:rsid w:val="004C5F60"/>
    <w:rsid w:val="004C6126"/>
    <w:rsid w:val="004C68BF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322C"/>
    <w:rsid w:val="004D493C"/>
    <w:rsid w:val="004D4E11"/>
    <w:rsid w:val="004D51CC"/>
    <w:rsid w:val="004D5592"/>
    <w:rsid w:val="004D5716"/>
    <w:rsid w:val="004D6B61"/>
    <w:rsid w:val="004D6C9B"/>
    <w:rsid w:val="004D6E61"/>
    <w:rsid w:val="004D73F1"/>
    <w:rsid w:val="004D7C6A"/>
    <w:rsid w:val="004E0619"/>
    <w:rsid w:val="004E080C"/>
    <w:rsid w:val="004E0935"/>
    <w:rsid w:val="004E0EED"/>
    <w:rsid w:val="004E11D9"/>
    <w:rsid w:val="004E1CD1"/>
    <w:rsid w:val="004E20F0"/>
    <w:rsid w:val="004E3181"/>
    <w:rsid w:val="004E32E1"/>
    <w:rsid w:val="004E3A72"/>
    <w:rsid w:val="004E3A75"/>
    <w:rsid w:val="004E3C88"/>
    <w:rsid w:val="004E46E7"/>
    <w:rsid w:val="004E48F9"/>
    <w:rsid w:val="004E4A35"/>
    <w:rsid w:val="004E4D8E"/>
    <w:rsid w:val="004E54E1"/>
    <w:rsid w:val="004E5EAE"/>
    <w:rsid w:val="004E5F02"/>
    <w:rsid w:val="004E64DD"/>
    <w:rsid w:val="004E6504"/>
    <w:rsid w:val="004E6845"/>
    <w:rsid w:val="004E6943"/>
    <w:rsid w:val="004E6BAA"/>
    <w:rsid w:val="004E7209"/>
    <w:rsid w:val="004E72E0"/>
    <w:rsid w:val="004E73B9"/>
    <w:rsid w:val="004E7A5E"/>
    <w:rsid w:val="004E7CA3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81C"/>
    <w:rsid w:val="004F6B3A"/>
    <w:rsid w:val="004F6D44"/>
    <w:rsid w:val="004F74A0"/>
    <w:rsid w:val="004F7A50"/>
    <w:rsid w:val="004F7B40"/>
    <w:rsid w:val="0050003A"/>
    <w:rsid w:val="0050033E"/>
    <w:rsid w:val="0050034B"/>
    <w:rsid w:val="00500A85"/>
    <w:rsid w:val="00500E57"/>
    <w:rsid w:val="00501908"/>
    <w:rsid w:val="00501BD6"/>
    <w:rsid w:val="005020EA"/>
    <w:rsid w:val="0050262E"/>
    <w:rsid w:val="00502F67"/>
    <w:rsid w:val="00504A7F"/>
    <w:rsid w:val="00504B9C"/>
    <w:rsid w:val="00505440"/>
    <w:rsid w:val="0050556E"/>
    <w:rsid w:val="00505AB0"/>
    <w:rsid w:val="00505C71"/>
    <w:rsid w:val="00505DD8"/>
    <w:rsid w:val="00506EAE"/>
    <w:rsid w:val="00507921"/>
    <w:rsid w:val="00507C66"/>
    <w:rsid w:val="00510056"/>
    <w:rsid w:val="005100B9"/>
    <w:rsid w:val="00510FC5"/>
    <w:rsid w:val="005112BC"/>
    <w:rsid w:val="00511AB1"/>
    <w:rsid w:val="00512217"/>
    <w:rsid w:val="005124CE"/>
    <w:rsid w:val="00512689"/>
    <w:rsid w:val="005126BA"/>
    <w:rsid w:val="005130E1"/>
    <w:rsid w:val="00513412"/>
    <w:rsid w:val="005135AF"/>
    <w:rsid w:val="005135CD"/>
    <w:rsid w:val="0051370F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17F7F"/>
    <w:rsid w:val="0052039C"/>
    <w:rsid w:val="0052070E"/>
    <w:rsid w:val="00521088"/>
    <w:rsid w:val="005212F8"/>
    <w:rsid w:val="005214A6"/>
    <w:rsid w:val="005214E1"/>
    <w:rsid w:val="00521872"/>
    <w:rsid w:val="00521A4C"/>
    <w:rsid w:val="00521B26"/>
    <w:rsid w:val="005223D6"/>
    <w:rsid w:val="00522998"/>
    <w:rsid w:val="00522D9D"/>
    <w:rsid w:val="00523182"/>
    <w:rsid w:val="005231B7"/>
    <w:rsid w:val="00523403"/>
    <w:rsid w:val="00523576"/>
    <w:rsid w:val="00523591"/>
    <w:rsid w:val="0052523F"/>
    <w:rsid w:val="00525C7D"/>
    <w:rsid w:val="00525F6D"/>
    <w:rsid w:val="0052602A"/>
    <w:rsid w:val="00526C64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463"/>
    <w:rsid w:val="00532B0E"/>
    <w:rsid w:val="00532E0A"/>
    <w:rsid w:val="005337FA"/>
    <w:rsid w:val="00533C7B"/>
    <w:rsid w:val="0053439C"/>
    <w:rsid w:val="0053458D"/>
    <w:rsid w:val="00534B6D"/>
    <w:rsid w:val="00535690"/>
    <w:rsid w:val="00535CA3"/>
    <w:rsid w:val="00536150"/>
    <w:rsid w:val="00536224"/>
    <w:rsid w:val="00536422"/>
    <w:rsid w:val="00536F31"/>
    <w:rsid w:val="00536FA6"/>
    <w:rsid w:val="005370E3"/>
    <w:rsid w:val="00537442"/>
    <w:rsid w:val="00537B63"/>
    <w:rsid w:val="00537EC9"/>
    <w:rsid w:val="00537F19"/>
    <w:rsid w:val="0054064B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402B"/>
    <w:rsid w:val="00544123"/>
    <w:rsid w:val="00544297"/>
    <w:rsid w:val="0054463D"/>
    <w:rsid w:val="00544849"/>
    <w:rsid w:val="00544E7C"/>
    <w:rsid w:val="00545160"/>
    <w:rsid w:val="00545611"/>
    <w:rsid w:val="00545D36"/>
    <w:rsid w:val="00545D62"/>
    <w:rsid w:val="00546752"/>
    <w:rsid w:val="0054739C"/>
    <w:rsid w:val="00547686"/>
    <w:rsid w:val="00547B45"/>
    <w:rsid w:val="00547E11"/>
    <w:rsid w:val="00547EB2"/>
    <w:rsid w:val="005504E6"/>
    <w:rsid w:val="00550B8B"/>
    <w:rsid w:val="00550E3E"/>
    <w:rsid w:val="005510B9"/>
    <w:rsid w:val="00551CDE"/>
    <w:rsid w:val="00551D03"/>
    <w:rsid w:val="00551DBB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564"/>
    <w:rsid w:val="005607AE"/>
    <w:rsid w:val="005608BB"/>
    <w:rsid w:val="00561523"/>
    <w:rsid w:val="00561DD9"/>
    <w:rsid w:val="00561FC3"/>
    <w:rsid w:val="005622D8"/>
    <w:rsid w:val="005626B7"/>
    <w:rsid w:val="005629D7"/>
    <w:rsid w:val="00562C65"/>
    <w:rsid w:val="00563042"/>
    <w:rsid w:val="00563250"/>
    <w:rsid w:val="0056398B"/>
    <w:rsid w:val="0056434B"/>
    <w:rsid w:val="005647AE"/>
    <w:rsid w:val="005648D1"/>
    <w:rsid w:val="00564A27"/>
    <w:rsid w:val="0056568B"/>
    <w:rsid w:val="0056595A"/>
    <w:rsid w:val="00565BA3"/>
    <w:rsid w:val="00565F41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0D13"/>
    <w:rsid w:val="00571D2E"/>
    <w:rsid w:val="00571D3A"/>
    <w:rsid w:val="00571D3E"/>
    <w:rsid w:val="00572901"/>
    <w:rsid w:val="00572C7E"/>
    <w:rsid w:val="00572DEE"/>
    <w:rsid w:val="00573044"/>
    <w:rsid w:val="0057369F"/>
    <w:rsid w:val="00573856"/>
    <w:rsid w:val="0057385C"/>
    <w:rsid w:val="00573CED"/>
    <w:rsid w:val="00573DCE"/>
    <w:rsid w:val="00574655"/>
    <w:rsid w:val="0057480E"/>
    <w:rsid w:val="00574CA5"/>
    <w:rsid w:val="005756BF"/>
    <w:rsid w:val="005756EB"/>
    <w:rsid w:val="00575AD0"/>
    <w:rsid w:val="00576385"/>
    <w:rsid w:val="00576528"/>
    <w:rsid w:val="00576594"/>
    <w:rsid w:val="00576971"/>
    <w:rsid w:val="00576A04"/>
    <w:rsid w:val="00576C5B"/>
    <w:rsid w:val="00576D30"/>
    <w:rsid w:val="00577D1C"/>
    <w:rsid w:val="005813F0"/>
    <w:rsid w:val="005813F5"/>
    <w:rsid w:val="00581647"/>
    <w:rsid w:val="0058188A"/>
    <w:rsid w:val="00582742"/>
    <w:rsid w:val="005828A5"/>
    <w:rsid w:val="00582D65"/>
    <w:rsid w:val="00582E6B"/>
    <w:rsid w:val="00583031"/>
    <w:rsid w:val="0058318B"/>
    <w:rsid w:val="005832BC"/>
    <w:rsid w:val="005832F3"/>
    <w:rsid w:val="005835C4"/>
    <w:rsid w:val="00583711"/>
    <w:rsid w:val="00583A4C"/>
    <w:rsid w:val="005845A1"/>
    <w:rsid w:val="0058476D"/>
    <w:rsid w:val="00584CDB"/>
    <w:rsid w:val="0058565D"/>
    <w:rsid w:val="0058583F"/>
    <w:rsid w:val="005858E3"/>
    <w:rsid w:val="00585E7C"/>
    <w:rsid w:val="00586097"/>
    <w:rsid w:val="005865F7"/>
    <w:rsid w:val="0058746D"/>
    <w:rsid w:val="005875CF"/>
    <w:rsid w:val="00587B16"/>
    <w:rsid w:val="00590140"/>
    <w:rsid w:val="005907AF"/>
    <w:rsid w:val="00590E8B"/>
    <w:rsid w:val="00591028"/>
    <w:rsid w:val="005919CC"/>
    <w:rsid w:val="0059204C"/>
    <w:rsid w:val="00592B3C"/>
    <w:rsid w:val="00592D6B"/>
    <w:rsid w:val="00593555"/>
    <w:rsid w:val="005944AF"/>
    <w:rsid w:val="0059459A"/>
    <w:rsid w:val="0059565E"/>
    <w:rsid w:val="005957D5"/>
    <w:rsid w:val="00595BB2"/>
    <w:rsid w:val="00596BF2"/>
    <w:rsid w:val="00596F92"/>
    <w:rsid w:val="0059762F"/>
    <w:rsid w:val="00597884"/>
    <w:rsid w:val="00597A9B"/>
    <w:rsid w:val="00597B15"/>
    <w:rsid w:val="00597E1B"/>
    <w:rsid w:val="005A02E1"/>
    <w:rsid w:val="005A09C7"/>
    <w:rsid w:val="005A0A38"/>
    <w:rsid w:val="005A1871"/>
    <w:rsid w:val="005A2188"/>
    <w:rsid w:val="005A31BF"/>
    <w:rsid w:val="005A3E17"/>
    <w:rsid w:val="005A41D1"/>
    <w:rsid w:val="005A449A"/>
    <w:rsid w:val="005A4CFD"/>
    <w:rsid w:val="005A4F10"/>
    <w:rsid w:val="005A54AA"/>
    <w:rsid w:val="005A6AB1"/>
    <w:rsid w:val="005A6AD3"/>
    <w:rsid w:val="005A6C3D"/>
    <w:rsid w:val="005A7271"/>
    <w:rsid w:val="005A7BF8"/>
    <w:rsid w:val="005A7C8B"/>
    <w:rsid w:val="005A7D8B"/>
    <w:rsid w:val="005B03B2"/>
    <w:rsid w:val="005B09E2"/>
    <w:rsid w:val="005B09F9"/>
    <w:rsid w:val="005B0AB9"/>
    <w:rsid w:val="005B14FB"/>
    <w:rsid w:val="005B174A"/>
    <w:rsid w:val="005B1B43"/>
    <w:rsid w:val="005B3154"/>
    <w:rsid w:val="005B354E"/>
    <w:rsid w:val="005B35B9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251"/>
    <w:rsid w:val="005C16D5"/>
    <w:rsid w:val="005C1C4B"/>
    <w:rsid w:val="005C1CEA"/>
    <w:rsid w:val="005C2391"/>
    <w:rsid w:val="005C27D4"/>
    <w:rsid w:val="005C2D39"/>
    <w:rsid w:val="005C32FF"/>
    <w:rsid w:val="005C3597"/>
    <w:rsid w:val="005C390D"/>
    <w:rsid w:val="005C3F42"/>
    <w:rsid w:val="005C405B"/>
    <w:rsid w:val="005C47CB"/>
    <w:rsid w:val="005C4817"/>
    <w:rsid w:val="005C4D6E"/>
    <w:rsid w:val="005C4FAF"/>
    <w:rsid w:val="005C5D85"/>
    <w:rsid w:val="005C74E0"/>
    <w:rsid w:val="005C75F2"/>
    <w:rsid w:val="005C78D1"/>
    <w:rsid w:val="005C7F97"/>
    <w:rsid w:val="005D02E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51F0"/>
    <w:rsid w:val="005D53F7"/>
    <w:rsid w:val="005D5413"/>
    <w:rsid w:val="005D5954"/>
    <w:rsid w:val="005D5CB5"/>
    <w:rsid w:val="005D67B6"/>
    <w:rsid w:val="005D680D"/>
    <w:rsid w:val="005D6C25"/>
    <w:rsid w:val="005D73D9"/>
    <w:rsid w:val="005D765C"/>
    <w:rsid w:val="005D770E"/>
    <w:rsid w:val="005D77FE"/>
    <w:rsid w:val="005E035E"/>
    <w:rsid w:val="005E0482"/>
    <w:rsid w:val="005E05A7"/>
    <w:rsid w:val="005E070B"/>
    <w:rsid w:val="005E084D"/>
    <w:rsid w:val="005E09FD"/>
    <w:rsid w:val="005E0DD9"/>
    <w:rsid w:val="005E0F4F"/>
    <w:rsid w:val="005E0FA3"/>
    <w:rsid w:val="005E1047"/>
    <w:rsid w:val="005E132D"/>
    <w:rsid w:val="005E1ED3"/>
    <w:rsid w:val="005E23BE"/>
    <w:rsid w:val="005E325C"/>
    <w:rsid w:val="005E3303"/>
    <w:rsid w:val="005E3566"/>
    <w:rsid w:val="005E3946"/>
    <w:rsid w:val="005E3B0A"/>
    <w:rsid w:val="005E3B65"/>
    <w:rsid w:val="005E3D3B"/>
    <w:rsid w:val="005E4288"/>
    <w:rsid w:val="005E4DA9"/>
    <w:rsid w:val="005E565E"/>
    <w:rsid w:val="005E585D"/>
    <w:rsid w:val="005E5AB4"/>
    <w:rsid w:val="005E5C56"/>
    <w:rsid w:val="005E5EE6"/>
    <w:rsid w:val="005E60C2"/>
    <w:rsid w:val="005E6A73"/>
    <w:rsid w:val="005E6B39"/>
    <w:rsid w:val="005E70D6"/>
    <w:rsid w:val="005E7681"/>
    <w:rsid w:val="005E7B12"/>
    <w:rsid w:val="005F0772"/>
    <w:rsid w:val="005F0FFB"/>
    <w:rsid w:val="005F1837"/>
    <w:rsid w:val="005F19C4"/>
    <w:rsid w:val="005F1A25"/>
    <w:rsid w:val="005F2085"/>
    <w:rsid w:val="005F24C8"/>
    <w:rsid w:val="005F2A7D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8C6"/>
    <w:rsid w:val="005F59EB"/>
    <w:rsid w:val="005F59FB"/>
    <w:rsid w:val="005F60F3"/>
    <w:rsid w:val="005F6282"/>
    <w:rsid w:val="005F68E8"/>
    <w:rsid w:val="005F6A24"/>
    <w:rsid w:val="005F7696"/>
    <w:rsid w:val="005F791C"/>
    <w:rsid w:val="005F7E3C"/>
    <w:rsid w:val="005F7F5A"/>
    <w:rsid w:val="00600087"/>
    <w:rsid w:val="006000C8"/>
    <w:rsid w:val="00601792"/>
    <w:rsid w:val="00601DE7"/>
    <w:rsid w:val="00602086"/>
    <w:rsid w:val="00602816"/>
    <w:rsid w:val="00602992"/>
    <w:rsid w:val="00602BB0"/>
    <w:rsid w:val="006037F0"/>
    <w:rsid w:val="00603B45"/>
    <w:rsid w:val="006040BE"/>
    <w:rsid w:val="00604D4F"/>
    <w:rsid w:val="006053D9"/>
    <w:rsid w:val="00605511"/>
    <w:rsid w:val="00605DE3"/>
    <w:rsid w:val="00605FA4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E3"/>
    <w:rsid w:val="00610B2B"/>
    <w:rsid w:val="00611193"/>
    <w:rsid w:val="006116D5"/>
    <w:rsid w:val="00611D8A"/>
    <w:rsid w:val="0061214F"/>
    <w:rsid w:val="006122BD"/>
    <w:rsid w:val="00612547"/>
    <w:rsid w:val="006125E6"/>
    <w:rsid w:val="006128AD"/>
    <w:rsid w:val="006129C1"/>
    <w:rsid w:val="00612C38"/>
    <w:rsid w:val="006134F5"/>
    <w:rsid w:val="00614086"/>
    <w:rsid w:val="006142A8"/>
    <w:rsid w:val="0061460B"/>
    <w:rsid w:val="00614651"/>
    <w:rsid w:val="00614C19"/>
    <w:rsid w:val="006151DD"/>
    <w:rsid w:val="00615450"/>
    <w:rsid w:val="006158E2"/>
    <w:rsid w:val="006162E1"/>
    <w:rsid w:val="00616B32"/>
    <w:rsid w:val="00616CD5"/>
    <w:rsid w:val="00616D1D"/>
    <w:rsid w:val="0061745F"/>
    <w:rsid w:val="006200ED"/>
    <w:rsid w:val="00620988"/>
    <w:rsid w:val="00620A6C"/>
    <w:rsid w:val="00620F9C"/>
    <w:rsid w:val="006211D1"/>
    <w:rsid w:val="006212CF"/>
    <w:rsid w:val="00621D89"/>
    <w:rsid w:val="0062218C"/>
    <w:rsid w:val="006224CD"/>
    <w:rsid w:val="006225B6"/>
    <w:rsid w:val="00622883"/>
    <w:rsid w:val="006228F9"/>
    <w:rsid w:val="006229A9"/>
    <w:rsid w:val="00622B6B"/>
    <w:rsid w:val="00622E7E"/>
    <w:rsid w:val="0062421C"/>
    <w:rsid w:val="0062428F"/>
    <w:rsid w:val="00625D91"/>
    <w:rsid w:val="00625E67"/>
    <w:rsid w:val="00626184"/>
    <w:rsid w:val="0062667A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3230"/>
    <w:rsid w:val="006332B9"/>
    <w:rsid w:val="0063395C"/>
    <w:rsid w:val="00633BC3"/>
    <w:rsid w:val="00633DC1"/>
    <w:rsid w:val="00634894"/>
    <w:rsid w:val="00634912"/>
    <w:rsid w:val="00634E1C"/>
    <w:rsid w:val="0063539A"/>
    <w:rsid w:val="0063585E"/>
    <w:rsid w:val="00635A5A"/>
    <w:rsid w:val="00635BFB"/>
    <w:rsid w:val="00635C8C"/>
    <w:rsid w:val="00636BAA"/>
    <w:rsid w:val="006375AE"/>
    <w:rsid w:val="00637AA2"/>
    <w:rsid w:val="00637BDB"/>
    <w:rsid w:val="00637CE5"/>
    <w:rsid w:val="006401B6"/>
    <w:rsid w:val="006401E1"/>
    <w:rsid w:val="006403AE"/>
    <w:rsid w:val="00641064"/>
    <w:rsid w:val="00641364"/>
    <w:rsid w:val="006419C4"/>
    <w:rsid w:val="00641EBF"/>
    <w:rsid w:val="00641FF1"/>
    <w:rsid w:val="00642188"/>
    <w:rsid w:val="0064250F"/>
    <w:rsid w:val="00644757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246E"/>
    <w:rsid w:val="00652519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E"/>
    <w:rsid w:val="00656D77"/>
    <w:rsid w:val="00657331"/>
    <w:rsid w:val="006574F7"/>
    <w:rsid w:val="00657604"/>
    <w:rsid w:val="006576BA"/>
    <w:rsid w:val="00657BCF"/>
    <w:rsid w:val="00657D21"/>
    <w:rsid w:val="00660023"/>
    <w:rsid w:val="0066013A"/>
    <w:rsid w:val="006607AE"/>
    <w:rsid w:val="0066140C"/>
    <w:rsid w:val="006618F3"/>
    <w:rsid w:val="00661B93"/>
    <w:rsid w:val="00661EC2"/>
    <w:rsid w:val="0066203B"/>
    <w:rsid w:val="006620C2"/>
    <w:rsid w:val="00662D5E"/>
    <w:rsid w:val="00662D8C"/>
    <w:rsid w:val="00662DCC"/>
    <w:rsid w:val="00663343"/>
    <w:rsid w:val="00663AF6"/>
    <w:rsid w:val="00663E3B"/>
    <w:rsid w:val="00663EAE"/>
    <w:rsid w:val="006643F1"/>
    <w:rsid w:val="0066467E"/>
    <w:rsid w:val="006649FD"/>
    <w:rsid w:val="00664DAB"/>
    <w:rsid w:val="00664F39"/>
    <w:rsid w:val="00665717"/>
    <w:rsid w:val="00665B91"/>
    <w:rsid w:val="00666539"/>
    <w:rsid w:val="00666719"/>
    <w:rsid w:val="006669BD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360D"/>
    <w:rsid w:val="00673D22"/>
    <w:rsid w:val="006757F2"/>
    <w:rsid w:val="00676437"/>
    <w:rsid w:val="00676AC2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752"/>
    <w:rsid w:val="00682D34"/>
    <w:rsid w:val="00683051"/>
    <w:rsid w:val="00683152"/>
    <w:rsid w:val="00683CD6"/>
    <w:rsid w:val="006843C0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A7D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532"/>
    <w:rsid w:val="00694777"/>
    <w:rsid w:val="006947D4"/>
    <w:rsid w:val="00694A95"/>
    <w:rsid w:val="00694C12"/>
    <w:rsid w:val="00694CB7"/>
    <w:rsid w:val="00694D21"/>
    <w:rsid w:val="006959E8"/>
    <w:rsid w:val="00695D9F"/>
    <w:rsid w:val="00696101"/>
    <w:rsid w:val="00696251"/>
    <w:rsid w:val="006962B4"/>
    <w:rsid w:val="00696647"/>
    <w:rsid w:val="00696740"/>
    <w:rsid w:val="00696C1C"/>
    <w:rsid w:val="0069758B"/>
    <w:rsid w:val="006977AA"/>
    <w:rsid w:val="006977B7"/>
    <w:rsid w:val="00697AFC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5F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A63"/>
    <w:rsid w:val="006A546F"/>
    <w:rsid w:val="006A5754"/>
    <w:rsid w:val="006A5992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5DE"/>
    <w:rsid w:val="006B0E47"/>
    <w:rsid w:val="006B0EA9"/>
    <w:rsid w:val="006B0FDA"/>
    <w:rsid w:val="006B104B"/>
    <w:rsid w:val="006B14DF"/>
    <w:rsid w:val="006B1625"/>
    <w:rsid w:val="006B1837"/>
    <w:rsid w:val="006B1A1A"/>
    <w:rsid w:val="006B205C"/>
    <w:rsid w:val="006B258F"/>
    <w:rsid w:val="006B2A4D"/>
    <w:rsid w:val="006B2FDE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414"/>
    <w:rsid w:val="006C1706"/>
    <w:rsid w:val="006C272A"/>
    <w:rsid w:val="006C2843"/>
    <w:rsid w:val="006C2CAB"/>
    <w:rsid w:val="006C32A0"/>
    <w:rsid w:val="006C414B"/>
    <w:rsid w:val="006C421F"/>
    <w:rsid w:val="006C42EF"/>
    <w:rsid w:val="006C49EC"/>
    <w:rsid w:val="006C5C1F"/>
    <w:rsid w:val="006C629B"/>
    <w:rsid w:val="006C62B2"/>
    <w:rsid w:val="006C6790"/>
    <w:rsid w:val="006C6FE0"/>
    <w:rsid w:val="006C7CFD"/>
    <w:rsid w:val="006D056F"/>
    <w:rsid w:val="006D0C0A"/>
    <w:rsid w:val="006D0F56"/>
    <w:rsid w:val="006D269A"/>
    <w:rsid w:val="006D26B8"/>
    <w:rsid w:val="006D2707"/>
    <w:rsid w:val="006D2B5D"/>
    <w:rsid w:val="006D2D60"/>
    <w:rsid w:val="006D33D7"/>
    <w:rsid w:val="006D34F5"/>
    <w:rsid w:val="006D35E3"/>
    <w:rsid w:val="006D37B2"/>
    <w:rsid w:val="006D3853"/>
    <w:rsid w:val="006D3F4B"/>
    <w:rsid w:val="006D420C"/>
    <w:rsid w:val="006D4501"/>
    <w:rsid w:val="006D47B9"/>
    <w:rsid w:val="006D490D"/>
    <w:rsid w:val="006D4B63"/>
    <w:rsid w:val="006D4B6D"/>
    <w:rsid w:val="006D5020"/>
    <w:rsid w:val="006D5194"/>
    <w:rsid w:val="006D557B"/>
    <w:rsid w:val="006D5A22"/>
    <w:rsid w:val="006D630A"/>
    <w:rsid w:val="006D636F"/>
    <w:rsid w:val="006D6627"/>
    <w:rsid w:val="006D690B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C26"/>
    <w:rsid w:val="006E3025"/>
    <w:rsid w:val="006E30B7"/>
    <w:rsid w:val="006E33CE"/>
    <w:rsid w:val="006E36B6"/>
    <w:rsid w:val="006E4484"/>
    <w:rsid w:val="006E4CBB"/>
    <w:rsid w:val="006E4E57"/>
    <w:rsid w:val="006E52F2"/>
    <w:rsid w:val="006E636B"/>
    <w:rsid w:val="006E69E4"/>
    <w:rsid w:val="006E6EE5"/>
    <w:rsid w:val="006E7373"/>
    <w:rsid w:val="006E77AD"/>
    <w:rsid w:val="006F0898"/>
    <w:rsid w:val="006F100F"/>
    <w:rsid w:val="006F2B8D"/>
    <w:rsid w:val="006F2C15"/>
    <w:rsid w:val="006F3C6E"/>
    <w:rsid w:val="006F3DDD"/>
    <w:rsid w:val="006F3E4F"/>
    <w:rsid w:val="006F408E"/>
    <w:rsid w:val="006F41F8"/>
    <w:rsid w:val="006F466F"/>
    <w:rsid w:val="006F5243"/>
    <w:rsid w:val="006F54E3"/>
    <w:rsid w:val="006F6BE6"/>
    <w:rsid w:val="006F6E4B"/>
    <w:rsid w:val="006F6F2E"/>
    <w:rsid w:val="006F6FDB"/>
    <w:rsid w:val="006F7056"/>
    <w:rsid w:val="006F7441"/>
    <w:rsid w:val="006F7EF4"/>
    <w:rsid w:val="006F7F67"/>
    <w:rsid w:val="00700B86"/>
    <w:rsid w:val="00701F8B"/>
    <w:rsid w:val="007025EF"/>
    <w:rsid w:val="007027F1"/>
    <w:rsid w:val="00702B1E"/>
    <w:rsid w:val="00702CD1"/>
    <w:rsid w:val="00702DA3"/>
    <w:rsid w:val="00703016"/>
    <w:rsid w:val="00703179"/>
    <w:rsid w:val="0070321E"/>
    <w:rsid w:val="00703EF8"/>
    <w:rsid w:val="007040E1"/>
    <w:rsid w:val="007046C4"/>
    <w:rsid w:val="00704DED"/>
    <w:rsid w:val="0070538C"/>
    <w:rsid w:val="007056BB"/>
    <w:rsid w:val="007056C2"/>
    <w:rsid w:val="00705A4A"/>
    <w:rsid w:val="00705AAD"/>
    <w:rsid w:val="0070660A"/>
    <w:rsid w:val="00706CC3"/>
    <w:rsid w:val="007072B2"/>
    <w:rsid w:val="0070734C"/>
    <w:rsid w:val="00707518"/>
    <w:rsid w:val="00710484"/>
    <w:rsid w:val="00710821"/>
    <w:rsid w:val="0071089C"/>
    <w:rsid w:val="007109B1"/>
    <w:rsid w:val="00710AF1"/>
    <w:rsid w:val="00710CC0"/>
    <w:rsid w:val="007116A6"/>
    <w:rsid w:val="00711975"/>
    <w:rsid w:val="00711B29"/>
    <w:rsid w:val="00711DB7"/>
    <w:rsid w:val="0071237B"/>
    <w:rsid w:val="007128F4"/>
    <w:rsid w:val="007130EE"/>
    <w:rsid w:val="007132B7"/>
    <w:rsid w:val="007135E3"/>
    <w:rsid w:val="00713D41"/>
    <w:rsid w:val="00714228"/>
    <w:rsid w:val="00714C40"/>
    <w:rsid w:val="007151A4"/>
    <w:rsid w:val="007154A9"/>
    <w:rsid w:val="007155DC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335"/>
    <w:rsid w:val="00717EA1"/>
    <w:rsid w:val="0072030B"/>
    <w:rsid w:val="00720482"/>
    <w:rsid w:val="007204F0"/>
    <w:rsid w:val="00720D01"/>
    <w:rsid w:val="007211F0"/>
    <w:rsid w:val="00721211"/>
    <w:rsid w:val="00721C8B"/>
    <w:rsid w:val="00721DD7"/>
    <w:rsid w:val="0072292B"/>
    <w:rsid w:val="00722EF7"/>
    <w:rsid w:val="00723226"/>
    <w:rsid w:val="00723A7B"/>
    <w:rsid w:val="00724370"/>
    <w:rsid w:val="00725A28"/>
    <w:rsid w:val="00725C65"/>
    <w:rsid w:val="0072720E"/>
    <w:rsid w:val="00727505"/>
    <w:rsid w:val="00727A03"/>
    <w:rsid w:val="00730571"/>
    <w:rsid w:val="007305FD"/>
    <w:rsid w:val="007312BE"/>
    <w:rsid w:val="0073142D"/>
    <w:rsid w:val="0073175A"/>
    <w:rsid w:val="00731B47"/>
    <w:rsid w:val="00731EC7"/>
    <w:rsid w:val="007321CC"/>
    <w:rsid w:val="00732525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C54"/>
    <w:rsid w:val="00735F57"/>
    <w:rsid w:val="00736E8A"/>
    <w:rsid w:val="007375BD"/>
    <w:rsid w:val="007377EC"/>
    <w:rsid w:val="00737829"/>
    <w:rsid w:val="00737C55"/>
    <w:rsid w:val="007401D9"/>
    <w:rsid w:val="00740724"/>
    <w:rsid w:val="007411E9"/>
    <w:rsid w:val="00741330"/>
    <w:rsid w:val="0074265B"/>
    <w:rsid w:val="007426AA"/>
    <w:rsid w:val="007428FF"/>
    <w:rsid w:val="00742953"/>
    <w:rsid w:val="00742C91"/>
    <w:rsid w:val="00742D11"/>
    <w:rsid w:val="0074343F"/>
    <w:rsid w:val="0074375E"/>
    <w:rsid w:val="00743A29"/>
    <w:rsid w:val="0074405A"/>
    <w:rsid w:val="00744616"/>
    <w:rsid w:val="00744983"/>
    <w:rsid w:val="00744A1F"/>
    <w:rsid w:val="0074580F"/>
    <w:rsid w:val="00745922"/>
    <w:rsid w:val="00745AF0"/>
    <w:rsid w:val="00746598"/>
    <w:rsid w:val="007472B4"/>
    <w:rsid w:val="007475BD"/>
    <w:rsid w:val="00747A40"/>
    <w:rsid w:val="00747D56"/>
    <w:rsid w:val="007501F8"/>
    <w:rsid w:val="007507AD"/>
    <w:rsid w:val="00750B44"/>
    <w:rsid w:val="00751E82"/>
    <w:rsid w:val="00752701"/>
    <w:rsid w:val="0075297D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4F0"/>
    <w:rsid w:val="007566C9"/>
    <w:rsid w:val="00756F87"/>
    <w:rsid w:val="00756FED"/>
    <w:rsid w:val="0075701A"/>
    <w:rsid w:val="007575CC"/>
    <w:rsid w:val="007579CF"/>
    <w:rsid w:val="00760B15"/>
    <w:rsid w:val="00760D4B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582A"/>
    <w:rsid w:val="00766070"/>
    <w:rsid w:val="007660F1"/>
    <w:rsid w:val="007662C3"/>
    <w:rsid w:val="00766386"/>
    <w:rsid w:val="00766996"/>
    <w:rsid w:val="00766B9B"/>
    <w:rsid w:val="00766C0F"/>
    <w:rsid w:val="00766C39"/>
    <w:rsid w:val="00766E3F"/>
    <w:rsid w:val="00767089"/>
    <w:rsid w:val="00770E9F"/>
    <w:rsid w:val="00771B0B"/>
    <w:rsid w:val="00771BAF"/>
    <w:rsid w:val="00771D09"/>
    <w:rsid w:val="007721AC"/>
    <w:rsid w:val="007722ED"/>
    <w:rsid w:val="00772659"/>
    <w:rsid w:val="007732DB"/>
    <w:rsid w:val="007739EF"/>
    <w:rsid w:val="00773A9A"/>
    <w:rsid w:val="00773E20"/>
    <w:rsid w:val="00774156"/>
    <w:rsid w:val="00774646"/>
    <w:rsid w:val="00774A9B"/>
    <w:rsid w:val="00774C20"/>
    <w:rsid w:val="00774C98"/>
    <w:rsid w:val="00775DD5"/>
    <w:rsid w:val="0077781A"/>
    <w:rsid w:val="00777F84"/>
    <w:rsid w:val="00780E4B"/>
    <w:rsid w:val="00781448"/>
    <w:rsid w:val="00781517"/>
    <w:rsid w:val="0078165B"/>
    <w:rsid w:val="0078200C"/>
    <w:rsid w:val="00782E44"/>
    <w:rsid w:val="00783449"/>
    <w:rsid w:val="007835FA"/>
    <w:rsid w:val="007838CD"/>
    <w:rsid w:val="00783A6E"/>
    <w:rsid w:val="007850FF"/>
    <w:rsid w:val="00785D4A"/>
    <w:rsid w:val="007865C6"/>
    <w:rsid w:val="00786C6E"/>
    <w:rsid w:val="007870CD"/>
    <w:rsid w:val="00787508"/>
    <w:rsid w:val="00787ABC"/>
    <w:rsid w:val="00787B72"/>
    <w:rsid w:val="00787D98"/>
    <w:rsid w:val="007903A1"/>
    <w:rsid w:val="00790C4D"/>
    <w:rsid w:val="00791465"/>
    <w:rsid w:val="00791D14"/>
    <w:rsid w:val="00792257"/>
    <w:rsid w:val="007923FD"/>
    <w:rsid w:val="00792A92"/>
    <w:rsid w:val="007935B8"/>
    <w:rsid w:val="007938DD"/>
    <w:rsid w:val="00793E2D"/>
    <w:rsid w:val="00794521"/>
    <w:rsid w:val="00794AB9"/>
    <w:rsid w:val="00794AE4"/>
    <w:rsid w:val="00794BD9"/>
    <w:rsid w:val="0079561F"/>
    <w:rsid w:val="00795939"/>
    <w:rsid w:val="00795ACD"/>
    <w:rsid w:val="00795AE2"/>
    <w:rsid w:val="00796262"/>
    <w:rsid w:val="00796DC6"/>
    <w:rsid w:val="00796F00"/>
    <w:rsid w:val="00796FCE"/>
    <w:rsid w:val="00797172"/>
    <w:rsid w:val="0079737E"/>
    <w:rsid w:val="00797523"/>
    <w:rsid w:val="00797716"/>
    <w:rsid w:val="007977DD"/>
    <w:rsid w:val="007A0BD2"/>
    <w:rsid w:val="007A0C7E"/>
    <w:rsid w:val="007A0E39"/>
    <w:rsid w:val="007A16E0"/>
    <w:rsid w:val="007A19DA"/>
    <w:rsid w:val="007A205A"/>
    <w:rsid w:val="007A22A5"/>
    <w:rsid w:val="007A2843"/>
    <w:rsid w:val="007A2E27"/>
    <w:rsid w:val="007A3500"/>
    <w:rsid w:val="007A3B6F"/>
    <w:rsid w:val="007A3C79"/>
    <w:rsid w:val="007A3D48"/>
    <w:rsid w:val="007A3EF2"/>
    <w:rsid w:val="007A3F59"/>
    <w:rsid w:val="007A45C4"/>
    <w:rsid w:val="007A4880"/>
    <w:rsid w:val="007A48AA"/>
    <w:rsid w:val="007A5023"/>
    <w:rsid w:val="007A560C"/>
    <w:rsid w:val="007A5611"/>
    <w:rsid w:val="007A5E5B"/>
    <w:rsid w:val="007A5F35"/>
    <w:rsid w:val="007A68C1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25F"/>
    <w:rsid w:val="007B2561"/>
    <w:rsid w:val="007B2800"/>
    <w:rsid w:val="007B29F6"/>
    <w:rsid w:val="007B2FF3"/>
    <w:rsid w:val="007B3236"/>
    <w:rsid w:val="007B372C"/>
    <w:rsid w:val="007B3C30"/>
    <w:rsid w:val="007B3F1C"/>
    <w:rsid w:val="007B440A"/>
    <w:rsid w:val="007B44B3"/>
    <w:rsid w:val="007B45E5"/>
    <w:rsid w:val="007B45F7"/>
    <w:rsid w:val="007B496B"/>
    <w:rsid w:val="007B4DA8"/>
    <w:rsid w:val="007B50B4"/>
    <w:rsid w:val="007B56FE"/>
    <w:rsid w:val="007B57A1"/>
    <w:rsid w:val="007B5CB6"/>
    <w:rsid w:val="007B5E34"/>
    <w:rsid w:val="007B63E1"/>
    <w:rsid w:val="007B6EA8"/>
    <w:rsid w:val="007B7085"/>
    <w:rsid w:val="007B73CC"/>
    <w:rsid w:val="007B74D4"/>
    <w:rsid w:val="007B7B4D"/>
    <w:rsid w:val="007C02CF"/>
    <w:rsid w:val="007C0AB2"/>
    <w:rsid w:val="007C0E7A"/>
    <w:rsid w:val="007C0FF3"/>
    <w:rsid w:val="007C10E5"/>
    <w:rsid w:val="007C1318"/>
    <w:rsid w:val="007C15F4"/>
    <w:rsid w:val="007C1E4C"/>
    <w:rsid w:val="007C21D8"/>
    <w:rsid w:val="007C2BEF"/>
    <w:rsid w:val="007C2F1F"/>
    <w:rsid w:val="007C2F8F"/>
    <w:rsid w:val="007C3093"/>
    <w:rsid w:val="007C3331"/>
    <w:rsid w:val="007C362B"/>
    <w:rsid w:val="007C3744"/>
    <w:rsid w:val="007C41BF"/>
    <w:rsid w:val="007C435B"/>
    <w:rsid w:val="007C4DBD"/>
    <w:rsid w:val="007C52D2"/>
    <w:rsid w:val="007C5359"/>
    <w:rsid w:val="007C5559"/>
    <w:rsid w:val="007C557E"/>
    <w:rsid w:val="007C5989"/>
    <w:rsid w:val="007C5BB9"/>
    <w:rsid w:val="007C5CCF"/>
    <w:rsid w:val="007C6398"/>
    <w:rsid w:val="007C6C4F"/>
    <w:rsid w:val="007C6C5A"/>
    <w:rsid w:val="007C6DDF"/>
    <w:rsid w:val="007C78D2"/>
    <w:rsid w:val="007C7C8E"/>
    <w:rsid w:val="007C7D34"/>
    <w:rsid w:val="007D0651"/>
    <w:rsid w:val="007D0725"/>
    <w:rsid w:val="007D0BE3"/>
    <w:rsid w:val="007D0D47"/>
    <w:rsid w:val="007D0E81"/>
    <w:rsid w:val="007D181B"/>
    <w:rsid w:val="007D18AD"/>
    <w:rsid w:val="007D19EE"/>
    <w:rsid w:val="007D282A"/>
    <w:rsid w:val="007D29D7"/>
    <w:rsid w:val="007D320B"/>
    <w:rsid w:val="007D3415"/>
    <w:rsid w:val="007D360D"/>
    <w:rsid w:val="007D36DC"/>
    <w:rsid w:val="007D3757"/>
    <w:rsid w:val="007D3CD1"/>
    <w:rsid w:val="007D3DC8"/>
    <w:rsid w:val="007D407D"/>
    <w:rsid w:val="007D43F9"/>
    <w:rsid w:val="007D4718"/>
    <w:rsid w:val="007D570A"/>
    <w:rsid w:val="007D590A"/>
    <w:rsid w:val="007D5A0B"/>
    <w:rsid w:val="007D5BC8"/>
    <w:rsid w:val="007D6260"/>
    <w:rsid w:val="007D659D"/>
    <w:rsid w:val="007D6966"/>
    <w:rsid w:val="007D6E37"/>
    <w:rsid w:val="007D7383"/>
    <w:rsid w:val="007D76C0"/>
    <w:rsid w:val="007D7D9B"/>
    <w:rsid w:val="007E069B"/>
    <w:rsid w:val="007E0C2D"/>
    <w:rsid w:val="007E1AC5"/>
    <w:rsid w:val="007E1C83"/>
    <w:rsid w:val="007E25E4"/>
    <w:rsid w:val="007E4867"/>
    <w:rsid w:val="007E4A3C"/>
    <w:rsid w:val="007E4D20"/>
    <w:rsid w:val="007E502F"/>
    <w:rsid w:val="007E510F"/>
    <w:rsid w:val="007E524D"/>
    <w:rsid w:val="007E558D"/>
    <w:rsid w:val="007E5842"/>
    <w:rsid w:val="007E5E24"/>
    <w:rsid w:val="007E5EDF"/>
    <w:rsid w:val="007E66EE"/>
    <w:rsid w:val="007E671D"/>
    <w:rsid w:val="007E683B"/>
    <w:rsid w:val="007E6C72"/>
    <w:rsid w:val="007E6C9E"/>
    <w:rsid w:val="007E6E40"/>
    <w:rsid w:val="007E72DB"/>
    <w:rsid w:val="007F126E"/>
    <w:rsid w:val="007F27F2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534A"/>
    <w:rsid w:val="007F546D"/>
    <w:rsid w:val="007F6171"/>
    <w:rsid w:val="007F6299"/>
    <w:rsid w:val="007F7021"/>
    <w:rsid w:val="007F76CB"/>
    <w:rsid w:val="007F777E"/>
    <w:rsid w:val="007F7B22"/>
    <w:rsid w:val="00800308"/>
    <w:rsid w:val="008004D7"/>
    <w:rsid w:val="00800583"/>
    <w:rsid w:val="00800D59"/>
    <w:rsid w:val="00800E19"/>
    <w:rsid w:val="008012F1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369"/>
    <w:rsid w:val="008044D7"/>
    <w:rsid w:val="00804511"/>
    <w:rsid w:val="00804600"/>
    <w:rsid w:val="00804685"/>
    <w:rsid w:val="008050DD"/>
    <w:rsid w:val="00805706"/>
    <w:rsid w:val="0080570E"/>
    <w:rsid w:val="00805924"/>
    <w:rsid w:val="008059A6"/>
    <w:rsid w:val="00806CF8"/>
    <w:rsid w:val="00807177"/>
    <w:rsid w:val="008073DB"/>
    <w:rsid w:val="008075A3"/>
    <w:rsid w:val="00807686"/>
    <w:rsid w:val="00807947"/>
    <w:rsid w:val="00807D3E"/>
    <w:rsid w:val="00810A87"/>
    <w:rsid w:val="00810E15"/>
    <w:rsid w:val="00810ED9"/>
    <w:rsid w:val="008110C3"/>
    <w:rsid w:val="008115FE"/>
    <w:rsid w:val="00811747"/>
    <w:rsid w:val="00811C67"/>
    <w:rsid w:val="00811CEE"/>
    <w:rsid w:val="0081206F"/>
    <w:rsid w:val="008121E5"/>
    <w:rsid w:val="00812363"/>
    <w:rsid w:val="00812532"/>
    <w:rsid w:val="00813728"/>
    <w:rsid w:val="008148E3"/>
    <w:rsid w:val="00814ABC"/>
    <w:rsid w:val="008153AE"/>
    <w:rsid w:val="0081555C"/>
    <w:rsid w:val="0081639A"/>
    <w:rsid w:val="00816D0B"/>
    <w:rsid w:val="00817C85"/>
    <w:rsid w:val="00817DD0"/>
    <w:rsid w:val="0082040F"/>
    <w:rsid w:val="00820D6A"/>
    <w:rsid w:val="008214E4"/>
    <w:rsid w:val="00821524"/>
    <w:rsid w:val="008219FB"/>
    <w:rsid w:val="00821AD1"/>
    <w:rsid w:val="00821E0C"/>
    <w:rsid w:val="00822B0B"/>
    <w:rsid w:val="00822CA9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54"/>
    <w:rsid w:val="00831460"/>
    <w:rsid w:val="008319BC"/>
    <w:rsid w:val="00831B7D"/>
    <w:rsid w:val="00831F0C"/>
    <w:rsid w:val="00832129"/>
    <w:rsid w:val="0083291D"/>
    <w:rsid w:val="008337DD"/>
    <w:rsid w:val="008337F0"/>
    <w:rsid w:val="00833E9F"/>
    <w:rsid w:val="00833EA8"/>
    <w:rsid w:val="00835101"/>
    <w:rsid w:val="008351B0"/>
    <w:rsid w:val="008351B5"/>
    <w:rsid w:val="0083530A"/>
    <w:rsid w:val="00835447"/>
    <w:rsid w:val="00835D6A"/>
    <w:rsid w:val="0083616D"/>
    <w:rsid w:val="00836325"/>
    <w:rsid w:val="00836DC4"/>
    <w:rsid w:val="008370CE"/>
    <w:rsid w:val="00837230"/>
    <w:rsid w:val="00837997"/>
    <w:rsid w:val="00837A3D"/>
    <w:rsid w:val="00837BC1"/>
    <w:rsid w:val="0084006A"/>
    <w:rsid w:val="00840D3B"/>
    <w:rsid w:val="00840D4A"/>
    <w:rsid w:val="008416A8"/>
    <w:rsid w:val="0084188D"/>
    <w:rsid w:val="008419E1"/>
    <w:rsid w:val="00841EE6"/>
    <w:rsid w:val="00841F3E"/>
    <w:rsid w:val="00841F96"/>
    <w:rsid w:val="008423F3"/>
    <w:rsid w:val="00842CC0"/>
    <w:rsid w:val="008438BE"/>
    <w:rsid w:val="0084431A"/>
    <w:rsid w:val="00844432"/>
    <w:rsid w:val="008444B2"/>
    <w:rsid w:val="00844B7A"/>
    <w:rsid w:val="00844CA3"/>
    <w:rsid w:val="00844ED1"/>
    <w:rsid w:val="00845244"/>
    <w:rsid w:val="008452A3"/>
    <w:rsid w:val="0084534D"/>
    <w:rsid w:val="00845E18"/>
    <w:rsid w:val="008460A5"/>
    <w:rsid w:val="00846BAF"/>
    <w:rsid w:val="00847157"/>
    <w:rsid w:val="00847168"/>
    <w:rsid w:val="008503A2"/>
    <w:rsid w:val="00850CFE"/>
    <w:rsid w:val="00850F86"/>
    <w:rsid w:val="00851578"/>
    <w:rsid w:val="008516ED"/>
    <w:rsid w:val="00852360"/>
    <w:rsid w:val="008525C0"/>
    <w:rsid w:val="0085262C"/>
    <w:rsid w:val="008526DB"/>
    <w:rsid w:val="0085282B"/>
    <w:rsid w:val="00852A3B"/>
    <w:rsid w:val="00852C11"/>
    <w:rsid w:val="008534B5"/>
    <w:rsid w:val="008538A0"/>
    <w:rsid w:val="00853919"/>
    <w:rsid w:val="00854815"/>
    <w:rsid w:val="00854E56"/>
    <w:rsid w:val="00855F9E"/>
    <w:rsid w:val="00856233"/>
    <w:rsid w:val="00856B50"/>
    <w:rsid w:val="00856FE9"/>
    <w:rsid w:val="0085700C"/>
    <w:rsid w:val="008578D5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9EB"/>
    <w:rsid w:val="00865A92"/>
    <w:rsid w:val="00865BB7"/>
    <w:rsid w:val="00865CA5"/>
    <w:rsid w:val="0086661A"/>
    <w:rsid w:val="008667E5"/>
    <w:rsid w:val="00867B5E"/>
    <w:rsid w:val="00867E79"/>
    <w:rsid w:val="008706F3"/>
    <w:rsid w:val="00870A07"/>
    <w:rsid w:val="00870A6A"/>
    <w:rsid w:val="00870B81"/>
    <w:rsid w:val="0087104D"/>
    <w:rsid w:val="008711E2"/>
    <w:rsid w:val="0087135C"/>
    <w:rsid w:val="00871D03"/>
    <w:rsid w:val="00872099"/>
    <w:rsid w:val="0087268C"/>
    <w:rsid w:val="00872805"/>
    <w:rsid w:val="00872A89"/>
    <w:rsid w:val="00872B42"/>
    <w:rsid w:val="00872D6D"/>
    <w:rsid w:val="00872F9D"/>
    <w:rsid w:val="00873369"/>
    <w:rsid w:val="00873936"/>
    <w:rsid w:val="008739ED"/>
    <w:rsid w:val="00874165"/>
    <w:rsid w:val="008741E2"/>
    <w:rsid w:val="00874534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A4E"/>
    <w:rsid w:val="00882127"/>
    <w:rsid w:val="008821E9"/>
    <w:rsid w:val="0088239C"/>
    <w:rsid w:val="00882AB2"/>
    <w:rsid w:val="00883812"/>
    <w:rsid w:val="008839C7"/>
    <w:rsid w:val="00883A06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45B"/>
    <w:rsid w:val="00887E35"/>
    <w:rsid w:val="008900D5"/>
    <w:rsid w:val="00890101"/>
    <w:rsid w:val="008901D6"/>
    <w:rsid w:val="00890BB1"/>
    <w:rsid w:val="00890D4C"/>
    <w:rsid w:val="00891BC3"/>
    <w:rsid w:val="00891F5E"/>
    <w:rsid w:val="008924C4"/>
    <w:rsid w:val="00892BD3"/>
    <w:rsid w:val="00893886"/>
    <w:rsid w:val="008940ED"/>
    <w:rsid w:val="00894187"/>
    <w:rsid w:val="00894F75"/>
    <w:rsid w:val="00895424"/>
    <w:rsid w:val="008960A1"/>
    <w:rsid w:val="008963F6"/>
    <w:rsid w:val="008964BA"/>
    <w:rsid w:val="00896609"/>
    <w:rsid w:val="00896BAF"/>
    <w:rsid w:val="00897633"/>
    <w:rsid w:val="008979D8"/>
    <w:rsid w:val="008A0402"/>
    <w:rsid w:val="008A050E"/>
    <w:rsid w:val="008A0775"/>
    <w:rsid w:val="008A0A0D"/>
    <w:rsid w:val="008A0ABC"/>
    <w:rsid w:val="008A0B78"/>
    <w:rsid w:val="008A0F56"/>
    <w:rsid w:val="008A1744"/>
    <w:rsid w:val="008A19D9"/>
    <w:rsid w:val="008A1A37"/>
    <w:rsid w:val="008A1A47"/>
    <w:rsid w:val="008A1F54"/>
    <w:rsid w:val="008A1FBF"/>
    <w:rsid w:val="008A2104"/>
    <w:rsid w:val="008A2583"/>
    <w:rsid w:val="008A2B55"/>
    <w:rsid w:val="008A2EEF"/>
    <w:rsid w:val="008A3611"/>
    <w:rsid w:val="008A3767"/>
    <w:rsid w:val="008A3B03"/>
    <w:rsid w:val="008A3E85"/>
    <w:rsid w:val="008A506B"/>
    <w:rsid w:val="008A522D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A7D84"/>
    <w:rsid w:val="008B03AF"/>
    <w:rsid w:val="008B0FA1"/>
    <w:rsid w:val="008B10A3"/>
    <w:rsid w:val="008B127B"/>
    <w:rsid w:val="008B174E"/>
    <w:rsid w:val="008B19D7"/>
    <w:rsid w:val="008B1AAD"/>
    <w:rsid w:val="008B1D1E"/>
    <w:rsid w:val="008B2A76"/>
    <w:rsid w:val="008B2E2B"/>
    <w:rsid w:val="008B3005"/>
    <w:rsid w:val="008B3065"/>
    <w:rsid w:val="008B3919"/>
    <w:rsid w:val="008B3C00"/>
    <w:rsid w:val="008B3C6A"/>
    <w:rsid w:val="008B3DF9"/>
    <w:rsid w:val="008B4898"/>
    <w:rsid w:val="008B540F"/>
    <w:rsid w:val="008B5828"/>
    <w:rsid w:val="008B767D"/>
    <w:rsid w:val="008B7BA4"/>
    <w:rsid w:val="008B7F1D"/>
    <w:rsid w:val="008C0052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3"/>
    <w:rsid w:val="008C3218"/>
    <w:rsid w:val="008C33AB"/>
    <w:rsid w:val="008C4162"/>
    <w:rsid w:val="008C422F"/>
    <w:rsid w:val="008C5618"/>
    <w:rsid w:val="008C59E0"/>
    <w:rsid w:val="008C65CA"/>
    <w:rsid w:val="008C66AC"/>
    <w:rsid w:val="008C688E"/>
    <w:rsid w:val="008C6AE1"/>
    <w:rsid w:val="008C7E07"/>
    <w:rsid w:val="008C7FA2"/>
    <w:rsid w:val="008D0384"/>
    <w:rsid w:val="008D0404"/>
    <w:rsid w:val="008D0C75"/>
    <w:rsid w:val="008D2A39"/>
    <w:rsid w:val="008D2CFE"/>
    <w:rsid w:val="008D2E12"/>
    <w:rsid w:val="008D2F68"/>
    <w:rsid w:val="008D369B"/>
    <w:rsid w:val="008D37CE"/>
    <w:rsid w:val="008D428F"/>
    <w:rsid w:val="008D4C9C"/>
    <w:rsid w:val="008D538F"/>
    <w:rsid w:val="008D5780"/>
    <w:rsid w:val="008D5D51"/>
    <w:rsid w:val="008D5F92"/>
    <w:rsid w:val="008D6015"/>
    <w:rsid w:val="008D6042"/>
    <w:rsid w:val="008D65CE"/>
    <w:rsid w:val="008D67CB"/>
    <w:rsid w:val="008D75A5"/>
    <w:rsid w:val="008D77E9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84E"/>
    <w:rsid w:val="008E7F3E"/>
    <w:rsid w:val="008F0123"/>
    <w:rsid w:val="008F02F9"/>
    <w:rsid w:val="008F0E9C"/>
    <w:rsid w:val="008F10C4"/>
    <w:rsid w:val="008F20DC"/>
    <w:rsid w:val="008F2662"/>
    <w:rsid w:val="008F2C4B"/>
    <w:rsid w:val="008F2E3D"/>
    <w:rsid w:val="008F3C2E"/>
    <w:rsid w:val="008F3CDA"/>
    <w:rsid w:val="008F433F"/>
    <w:rsid w:val="008F48D6"/>
    <w:rsid w:val="008F53B3"/>
    <w:rsid w:val="008F5E5D"/>
    <w:rsid w:val="008F5FE8"/>
    <w:rsid w:val="008F637A"/>
    <w:rsid w:val="008F65E1"/>
    <w:rsid w:val="008F6782"/>
    <w:rsid w:val="008F6A04"/>
    <w:rsid w:val="008F7902"/>
    <w:rsid w:val="00900194"/>
    <w:rsid w:val="009003B3"/>
    <w:rsid w:val="00900C9C"/>
    <w:rsid w:val="00901BC8"/>
    <w:rsid w:val="00901F55"/>
    <w:rsid w:val="0090239B"/>
    <w:rsid w:val="00902493"/>
    <w:rsid w:val="009026F1"/>
    <w:rsid w:val="0090278D"/>
    <w:rsid w:val="00902AC6"/>
    <w:rsid w:val="009032FB"/>
    <w:rsid w:val="00903B5E"/>
    <w:rsid w:val="00903D05"/>
    <w:rsid w:val="00904312"/>
    <w:rsid w:val="00904664"/>
    <w:rsid w:val="00904A91"/>
    <w:rsid w:val="00904B2D"/>
    <w:rsid w:val="009053F1"/>
    <w:rsid w:val="00905488"/>
    <w:rsid w:val="00905D22"/>
    <w:rsid w:val="009076F0"/>
    <w:rsid w:val="00910231"/>
    <w:rsid w:val="00911404"/>
    <w:rsid w:val="0091144E"/>
    <w:rsid w:val="009114AE"/>
    <w:rsid w:val="00911CD7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0F89"/>
    <w:rsid w:val="009212A1"/>
    <w:rsid w:val="00921357"/>
    <w:rsid w:val="0092139C"/>
    <w:rsid w:val="00921779"/>
    <w:rsid w:val="0092339A"/>
    <w:rsid w:val="00923793"/>
    <w:rsid w:val="00923A6B"/>
    <w:rsid w:val="00924204"/>
    <w:rsid w:val="00924982"/>
    <w:rsid w:val="00924E86"/>
    <w:rsid w:val="009263A2"/>
    <w:rsid w:val="00926B3C"/>
    <w:rsid w:val="00926DFA"/>
    <w:rsid w:val="00926E75"/>
    <w:rsid w:val="00926EC4"/>
    <w:rsid w:val="0092788C"/>
    <w:rsid w:val="00927CBD"/>
    <w:rsid w:val="00927F72"/>
    <w:rsid w:val="009300DB"/>
    <w:rsid w:val="00930539"/>
    <w:rsid w:val="009311C4"/>
    <w:rsid w:val="009314C8"/>
    <w:rsid w:val="00931538"/>
    <w:rsid w:val="00931543"/>
    <w:rsid w:val="00931B86"/>
    <w:rsid w:val="00932002"/>
    <w:rsid w:val="009323C9"/>
    <w:rsid w:val="00932FF8"/>
    <w:rsid w:val="00933094"/>
    <w:rsid w:val="009331E7"/>
    <w:rsid w:val="009333A2"/>
    <w:rsid w:val="0093371F"/>
    <w:rsid w:val="009338F5"/>
    <w:rsid w:val="00933B67"/>
    <w:rsid w:val="00934385"/>
    <w:rsid w:val="009343C2"/>
    <w:rsid w:val="00934666"/>
    <w:rsid w:val="00935457"/>
    <w:rsid w:val="009359FF"/>
    <w:rsid w:val="00935E8C"/>
    <w:rsid w:val="00936335"/>
    <w:rsid w:val="009368F4"/>
    <w:rsid w:val="00936DE2"/>
    <w:rsid w:val="00937307"/>
    <w:rsid w:val="00937538"/>
    <w:rsid w:val="00937814"/>
    <w:rsid w:val="00940C30"/>
    <w:rsid w:val="00940FD7"/>
    <w:rsid w:val="009417B8"/>
    <w:rsid w:val="0094187B"/>
    <w:rsid w:val="00941ADF"/>
    <w:rsid w:val="00941D69"/>
    <w:rsid w:val="00942493"/>
    <w:rsid w:val="009427BA"/>
    <w:rsid w:val="00942A83"/>
    <w:rsid w:val="00942C4E"/>
    <w:rsid w:val="00943299"/>
    <w:rsid w:val="00943B88"/>
    <w:rsid w:val="00943E0F"/>
    <w:rsid w:val="0094421A"/>
    <w:rsid w:val="0094510E"/>
    <w:rsid w:val="00945815"/>
    <w:rsid w:val="009458F1"/>
    <w:rsid w:val="0094671E"/>
    <w:rsid w:val="00946794"/>
    <w:rsid w:val="0094781E"/>
    <w:rsid w:val="00947AFE"/>
    <w:rsid w:val="00947D4C"/>
    <w:rsid w:val="00947F5F"/>
    <w:rsid w:val="00947FF6"/>
    <w:rsid w:val="00950DBD"/>
    <w:rsid w:val="00951523"/>
    <w:rsid w:val="00951816"/>
    <w:rsid w:val="0095185F"/>
    <w:rsid w:val="00952035"/>
    <w:rsid w:val="00952A53"/>
    <w:rsid w:val="00952C48"/>
    <w:rsid w:val="009536DE"/>
    <w:rsid w:val="00953819"/>
    <w:rsid w:val="009538F5"/>
    <w:rsid w:val="00953AAC"/>
    <w:rsid w:val="009543DA"/>
    <w:rsid w:val="0095498F"/>
    <w:rsid w:val="00954A17"/>
    <w:rsid w:val="00954A73"/>
    <w:rsid w:val="00955EB0"/>
    <w:rsid w:val="00956842"/>
    <w:rsid w:val="00956BD9"/>
    <w:rsid w:val="009578F0"/>
    <w:rsid w:val="00957D5A"/>
    <w:rsid w:val="009602D4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252C"/>
    <w:rsid w:val="00963B74"/>
    <w:rsid w:val="0096493D"/>
    <w:rsid w:val="00964CFC"/>
    <w:rsid w:val="009653DC"/>
    <w:rsid w:val="00965603"/>
    <w:rsid w:val="00965FAE"/>
    <w:rsid w:val="00966A6A"/>
    <w:rsid w:val="00966A85"/>
    <w:rsid w:val="009672CE"/>
    <w:rsid w:val="009676B0"/>
    <w:rsid w:val="00967812"/>
    <w:rsid w:val="00967D26"/>
    <w:rsid w:val="0097031F"/>
    <w:rsid w:val="00970828"/>
    <w:rsid w:val="00970B36"/>
    <w:rsid w:val="00970B7A"/>
    <w:rsid w:val="009711DD"/>
    <w:rsid w:val="00971240"/>
    <w:rsid w:val="0097180E"/>
    <w:rsid w:val="00971A48"/>
    <w:rsid w:val="00971CB0"/>
    <w:rsid w:val="00971F11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658B"/>
    <w:rsid w:val="00976867"/>
    <w:rsid w:val="0097707F"/>
    <w:rsid w:val="0098079C"/>
    <w:rsid w:val="00980B52"/>
    <w:rsid w:val="00980D90"/>
    <w:rsid w:val="0098184A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69D4"/>
    <w:rsid w:val="009872C3"/>
    <w:rsid w:val="009872FB"/>
    <w:rsid w:val="00987581"/>
    <w:rsid w:val="00987609"/>
    <w:rsid w:val="009877EC"/>
    <w:rsid w:val="00987984"/>
    <w:rsid w:val="009907BE"/>
    <w:rsid w:val="00991595"/>
    <w:rsid w:val="009915B5"/>
    <w:rsid w:val="00991794"/>
    <w:rsid w:val="009923F0"/>
    <w:rsid w:val="0099240D"/>
    <w:rsid w:val="0099246C"/>
    <w:rsid w:val="009925C2"/>
    <w:rsid w:val="00992883"/>
    <w:rsid w:val="00992A8B"/>
    <w:rsid w:val="00993302"/>
    <w:rsid w:val="00994050"/>
    <w:rsid w:val="0099441E"/>
    <w:rsid w:val="00995208"/>
    <w:rsid w:val="00995918"/>
    <w:rsid w:val="009961C8"/>
    <w:rsid w:val="00996281"/>
    <w:rsid w:val="00996885"/>
    <w:rsid w:val="00997169"/>
    <w:rsid w:val="00997968"/>
    <w:rsid w:val="00997BC2"/>
    <w:rsid w:val="00997DB6"/>
    <w:rsid w:val="009A03F7"/>
    <w:rsid w:val="009A0670"/>
    <w:rsid w:val="009A0BA6"/>
    <w:rsid w:val="009A0C43"/>
    <w:rsid w:val="009A21F7"/>
    <w:rsid w:val="009A2217"/>
    <w:rsid w:val="009A255A"/>
    <w:rsid w:val="009A25AD"/>
    <w:rsid w:val="009A2977"/>
    <w:rsid w:val="009A2CD5"/>
    <w:rsid w:val="009A3196"/>
    <w:rsid w:val="009A3408"/>
    <w:rsid w:val="009A35CD"/>
    <w:rsid w:val="009A3E29"/>
    <w:rsid w:val="009A4636"/>
    <w:rsid w:val="009A46B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A7A88"/>
    <w:rsid w:val="009B0100"/>
    <w:rsid w:val="009B0655"/>
    <w:rsid w:val="009B10DA"/>
    <w:rsid w:val="009B15C0"/>
    <w:rsid w:val="009B1656"/>
    <w:rsid w:val="009B1ED0"/>
    <w:rsid w:val="009B24A5"/>
    <w:rsid w:val="009B28EF"/>
    <w:rsid w:val="009B2D91"/>
    <w:rsid w:val="009B356F"/>
    <w:rsid w:val="009B3EC2"/>
    <w:rsid w:val="009B4127"/>
    <w:rsid w:val="009B4FAC"/>
    <w:rsid w:val="009B50AD"/>
    <w:rsid w:val="009B6589"/>
    <w:rsid w:val="009B7761"/>
    <w:rsid w:val="009C000B"/>
    <w:rsid w:val="009C06F5"/>
    <w:rsid w:val="009C08A1"/>
    <w:rsid w:val="009C1853"/>
    <w:rsid w:val="009C248D"/>
    <w:rsid w:val="009C3619"/>
    <w:rsid w:val="009C4D2A"/>
    <w:rsid w:val="009C5A9A"/>
    <w:rsid w:val="009C64CE"/>
    <w:rsid w:val="009C6610"/>
    <w:rsid w:val="009C75DF"/>
    <w:rsid w:val="009C7BDE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43BE"/>
    <w:rsid w:val="009D443F"/>
    <w:rsid w:val="009D46D8"/>
    <w:rsid w:val="009D4980"/>
    <w:rsid w:val="009D52E9"/>
    <w:rsid w:val="009D5494"/>
    <w:rsid w:val="009D58B5"/>
    <w:rsid w:val="009D698F"/>
    <w:rsid w:val="009D6C8D"/>
    <w:rsid w:val="009D6E7D"/>
    <w:rsid w:val="009D7177"/>
    <w:rsid w:val="009D7494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AE1"/>
    <w:rsid w:val="009E2BA1"/>
    <w:rsid w:val="009E2BC7"/>
    <w:rsid w:val="009E38DE"/>
    <w:rsid w:val="009E3BDB"/>
    <w:rsid w:val="009E3DA7"/>
    <w:rsid w:val="009E3E16"/>
    <w:rsid w:val="009E40EC"/>
    <w:rsid w:val="009E423E"/>
    <w:rsid w:val="009E4886"/>
    <w:rsid w:val="009E48D7"/>
    <w:rsid w:val="009E4AC4"/>
    <w:rsid w:val="009E4ED0"/>
    <w:rsid w:val="009E5180"/>
    <w:rsid w:val="009E5BFB"/>
    <w:rsid w:val="009E6FDB"/>
    <w:rsid w:val="009F0354"/>
    <w:rsid w:val="009F0738"/>
    <w:rsid w:val="009F09EF"/>
    <w:rsid w:val="009F0BD0"/>
    <w:rsid w:val="009F0CB8"/>
    <w:rsid w:val="009F11A1"/>
    <w:rsid w:val="009F13D4"/>
    <w:rsid w:val="009F156B"/>
    <w:rsid w:val="009F18BC"/>
    <w:rsid w:val="009F190D"/>
    <w:rsid w:val="009F1C98"/>
    <w:rsid w:val="009F30DB"/>
    <w:rsid w:val="009F3163"/>
    <w:rsid w:val="009F3477"/>
    <w:rsid w:val="009F3BA7"/>
    <w:rsid w:val="009F3BC0"/>
    <w:rsid w:val="009F4238"/>
    <w:rsid w:val="009F4C83"/>
    <w:rsid w:val="009F4DF9"/>
    <w:rsid w:val="009F4FB1"/>
    <w:rsid w:val="009F5408"/>
    <w:rsid w:val="009F54A4"/>
    <w:rsid w:val="009F59AC"/>
    <w:rsid w:val="009F5D61"/>
    <w:rsid w:val="009F5DB9"/>
    <w:rsid w:val="009F6200"/>
    <w:rsid w:val="009F62BA"/>
    <w:rsid w:val="009F6487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775"/>
    <w:rsid w:val="00A01821"/>
    <w:rsid w:val="00A01838"/>
    <w:rsid w:val="00A026CD"/>
    <w:rsid w:val="00A0276C"/>
    <w:rsid w:val="00A02F35"/>
    <w:rsid w:val="00A02F66"/>
    <w:rsid w:val="00A0404A"/>
    <w:rsid w:val="00A04825"/>
    <w:rsid w:val="00A04867"/>
    <w:rsid w:val="00A04C9D"/>
    <w:rsid w:val="00A06132"/>
    <w:rsid w:val="00A061C2"/>
    <w:rsid w:val="00A0632E"/>
    <w:rsid w:val="00A06432"/>
    <w:rsid w:val="00A06D9C"/>
    <w:rsid w:val="00A070C7"/>
    <w:rsid w:val="00A078DB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2D2E"/>
    <w:rsid w:val="00A13642"/>
    <w:rsid w:val="00A138D8"/>
    <w:rsid w:val="00A13FDA"/>
    <w:rsid w:val="00A14055"/>
    <w:rsid w:val="00A14189"/>
    <w:rsid w:val="00A141B0"/>
    <w:rsid w:val="00A1451B"/>
    <w:rsid w:val="00A147D7"/>
    <w:rsid w:val="00A14A6B"/>
    <w:rsid w:val="00A14B79"/>
    <w:rsid w:val="00A1514A"/>
    <w:rsid w:val="00A158B1"/>
    <w:rsid w:val="00A15947"/>
    <w:rsid w:val="00A165CC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C6"/>
    <w:rsid w:val="00A32118"/>
    <w:rsid w:val="00A34108"/>
    <w:rsid w:val="00A342ED"/>
    <w:rsid w:val="00A3499D"/>
    <w:rsid w:val="00A35148"/>
    <w:rsid w:val="00A35561"/>
    <w:rsid w:val="00A36608"/>
    <w:rsid w:val="00A36844"/>
    <w:rsid w:val="00A36A71"/>
    <w:rsid w:val="00A370AF"/>
    <w:rsid w:val="00A3749E"/>
    <w:rsid w:val="00A37930"/>
    <w:rsid w:val="00A37984"/>
    <w:rsid w:val="00A400AA"/>
    <w:rsid w:val="00A404AB"/>
    <w:rsid w:val="00A42278"/>
    <w:rsid w:val="00A42456"/>
    <w:rsid w:val="00A4257F"/>
    <w:rsid w:val="00A4261F"/>
    <w:rsid w:val="00A4271A"/>
    <w:rsid w:val="00A42754"/>
    <w:rsid w:val="00A42B0D"/>
    <w:rsid w:val="00A42B5F"/>
    <w:rsid w:val="00A4326D"/>
    <w:rsid w:val="00A43275"/>
    <w:rsid w:val="00A4365E"/>
    <w:rsid w:val="00A439F2"/>
    <w:rsid w:val="00A43A76"/>
    <w:rsid w:val="00A43D93"/>
    <w:rsid w:val="00A43DBA"/>
    <w:rsid w:val="00A44148"/>
    <w:rsid w:val="00A4474D"/>
    <w:rsid w:val="00A44CAA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1DD0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E58"/>
    <w:rsid w:val="00A568E2"/>
    <w:rsid w:val="00A57227"/>
    <w:rsid w:val="00A572C3"/>
    <w:rsid w:val="00A575F3"/>
    <w:rsid w:val="00A57B23"/>
    <w:rsid w:val="00A57FA7"/>
    <w:rsid w:val="00A602AF"/>
    <w:rsid w:val="00A60C6F"/>
    <w:rsid w:val="00A60D52"/>
    <w:rsid w:val="00A60DBA"/>
    <w:rsid w:val="00A613BF"/>
    <w:rsid w:val="00A613DE"/>
    <w:rsid w:val="00A623A5"/>
    <w:rsid w:val="00A6287C"/>
    <w:rsid w:val="00A629EB"/>
    <w:rsid w:val="00A6311E"/>
    <w:rsid w:val="00A63492"/>
    <w:rsid w:val="00A63647"/>
    <w:rsid w:val="00A64131"/>
    <w:rsid w:val="00A64533"/>
    <w:rsid w:val="00A649DD"/>
    <w:rsid w:val="00A651D9"/>
    <w:rsid w:val="00A65880"/>
    <w:rsid w:val="00A659E5"/>
    <w:rsid w:val="00A65AC2"/>
    <w:rsid w:val="00A66105"/>
    <w:rsid w:val="00A665CA"/>
    <w:rsid w:val="00A666D4"/>
    <w:rsid w:val="00A668F4"/>
    <w:rsid w:val="00A66D62"/>
    <w:rsid w:val="00A67090"/>
    <w:rsid w:val="00A6723B"/>
    <w:rsid w:val="00A675DF"/>
    <w:rsid w:val="00A6798C"/>
    <w:rsid w:val="00A67A52"/>
    <w:rsid w:val="00A67D85"/>
    <w:rsid w:val="00A712D4"/>
    <w:rsid w:val="00A716DA"/>
    <w:rsid w:val="00A71AF3"/>
    <w:rsid w:val="00A73078"/>
    <w:rsid w:val="00A73670"/>
    <w:rsid w:val="00A73942"/>
    <w:rsid w:val="00A73962"/>
    <w:rsid w:val="00A73C0B"/>
    <w:rsid w:val="00A73E1E"/>
    <w:rsid w:val="00A749BD"/>
    <w:rsid w:val="00A75509"/>
    <w:rsid w:val="00A757C1"/>
    <w:rsid w:val="00A75CFA"/>
    <w:rsid w:val="00A76229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CB8"/>
    <w:rsid w:val="00A81598"/>
    <w:rsid w:val="00A815A5"/>
    <w:rsid w:val="00A81689"/>
    <w:rsid w:val="00A819E1"/>
    <w:rsid w:val="00A81B59"/>
    <w:rsid w:val="00A81C7F"/>
    <w:rsid w:val="00A81D8D"/>
    <w:rsid w:val="00A81E51"/>
    <w:rsid w:val="00A820D1"/>
    <w:rsid w:val="00A827FF"/>
    <w:rsid w:val="00A82849"/>
    <w:rsid w:val="00A82874"/>
    <w:rsid w:val="00A83783"/>
    <w:rsid w:val="00A83890"/>
    <w:rsid w:val="00A83947"/>
    <w:rsid w:val="00A83BA9"/>
    <w:rsid w:val="00A843EA"/>
    <w:rsid w:val="00A853FD"/>
    <w:rsid w:val="00A857D7"/>
    <w:rsid w:val="00A85E4E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5C25"/>
    <w:rsid w:val="00A96565"/>
    <w:rsid w:val="00A96ABD"/>
    <w:rsid w:val="00A96AD8"/>
    <w:rsid w:val="00A97CA6"/>
    <w:rsid w:val="00A97D6E"/>
    <w:rsid w:val="00AA034D"/>
    <w:rsid w:val="00AA05EF"/>
    <w:rsid w:val="00AA06A5"/>
    <w:rsid w:val="00AA0C67"/>
    <w:rsid w:val="00AA0CD9"/>
    <w:rsid w:val="00AA10FC"/>
    <w:rsid w:val="00AA223A"/>
    <w:rsid w:val="00AA2642"/>
    <w:rsid w:val="00AA28D7"/>
    <w:rsid w:val="00AA29F3"/>
    <w:rsid w:val="00AA3980"/>
    <w:rsid w:val="00AA3BE2"/>
    <w:rsid w:val="00AA3C97"/>
    <w:rsid w:val="00AA3D45"/>
    <w:rsid w:val="00AA4868"/>
    <w:rsid w:val="00AA59DC"/>
    <w:rsid w:val="00AA61C8"/>
    <w:rsid w:val="00AA653E"/>
    <w:rsid w:val="00AA66E3"/>
    <w:rsid w:val="00AA6849"/>
    <w:rsid w:val="00AA6911"/>
    <w:rsid w:val="00AA723C"/>
    <w:rsid w:val="00AA7EAA"/>
    <w:rsid w:val="00AB05B0"/>
    <w:rsid w:val="00AB0BF9"/>
    <w:rsid w:val="00AB0C7B"/>
    <w:rsid w:val="00AB0D8A"/>
    <w:rsid w:val="00AB120B"/>
    <w:rsid w:val="00AB1BC5"/>
    <w:rsid w:val="00AB1CCD"/>
    <w:rsid w:val="00AB2264"/>
    <w:rsid w:val="00AB22AF"/>
    <w:rsid w:val="00AB26EF"/>
    <w:rsid w:val="00AB2A88"/>
    <w:rsid w:val="00AB2D28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61F"/>
    <w:rsid w:val="00AC37D3"/>
    <w:rsid w:val="00AC38C2"/>
    <w:rsid w:val="00AC43EC"/>
    <w:rsid w:val="00AC4B46"/>
    <w:rsid w:val="00AC5162"/>
    <w:rsid w:val="00AC576F"/>
    <w:rsid w:val="00AC58A6"/>
    <w:rsid w:val="00AC783A"/>
    <w:rsid w:val="00AD127E"/>
    <w:rsid w:val="00AD1421"/>
    <w:rsid w:val="00AD1D77"/>
    <w:rsid w:val="00AD2CAD"/>
    <w:rsid w:val="00AD41BB"/>
    <w:rsid w:val="00AD4370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11D4"/>
    <w:rsid w:val="00AE1681"/>
    <w:rsid w:val="00AE16CA"/>
    <w:rsid w:val="00AE1732"/>
    <w:rsid w:val="00AE19A2"/>
    <w:rsid w:val="00AE19DA"/>
    <w:rsid w:val="00AE1BBA"/>
    <w:rsid w:val="00AE1F73"/>
    <w:rsid w:val="00AE2257"/>
    <w:rsid w:val="00AE23E8"/>
    <w:rsid w:val="00AE2755"/>
    <w:rsid w:val="00AE324A"/>
    <w:rsid w:val="00AE3AAC"/>
    <w:rsid w:val="00AE3F8B"/>
    <w:rsid w:val="00AE4D69"/>
    <w:rsid w:val="00AE5262"/>
    <w:rsid w:val="00AE6305"/>
    <w:rsid w:val="00AE6654"/>
    <w:rsid w:val="00AE66A9"/>
    <w:rsid w:val="00AE6C52"/>
    <w:rsid w:val="00AE6C76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37A"/>
    <w:rsid w:val="00AF17D3"/>
    <w:rsid w:val="00AF1854"/>
    <w:rsid w:val="00AF1982"/>
    <w:rsid w:val="00AF1C74"/>
    <w:rsid w:val="00AF1D22"/>
    <w:rsid w:val="00AF21B2"/>
    <w:rsid w:val="00AF31FB"/>
    <w:rsid w:val="00AF3D2A"/>
    <w:rsid w:val="00AF48DC"/>
    <w:rsid w:val="00AF4EB5"/>
    <w:rsid w:val="00AF5666"/>
    <w:rsid w:val="00AF5BA6"/>
    <w:rsid w:val="00AF5C71"/>
    <w:rsid w:val="00AF5DE9"/>
    <w:rsid w:val="00AF5E9D"/>
    <w:rsid w:val="00AF6176"/>
    <w:rsid w:val="00AF648D"/>
    <w:rsid w:val="00AF6692"/>
    <w:rsid w:val="00AF6BDB"/>
    <w:rsid w:val="00AF6BDC"/>
    <w:rsid w:val="00AF7252"/>
    <w:rsid w:val="00AF748E"/>
    <w:rsid w:val="00AF7B78"/>
    <w:rsid w:val="00AF7FF1"/>
    <w:rsid w:val="00B0000D"/>
    <w:rsid w:val="00B006BB"/>
    <w:rsid w:val="00B008CD"/>
    <w:rsid w:val="00B00CBD"/>
    <w:rsid w:val="00B015A7"/>
    <w:rsid w:val="00B01D16"/>
    <w:rsid w:val="00B01FCD"/>
    <w:rsid w:val="00B02263"/>
    <w:rsid w:val="00B02373"/>
    <w:rsid w:val="00B0259B"/>
    <w:rsid w:val="00B025EA"/>
    <w:rsid w:val="00B02A11"/>
    <w:rsid w:val="00B02CA2"/>
    <w:rsid w:val="00B03498"/>
    <w:rsid w:val="00B04EC3"/>
    <w:rsid w:val="00B05419"/>
    <w:rsid w:val="00B0582F"/>
    <w:rsid w:val="00B05A50"/>
    <w:rsid w:val="00B05CE5"/>
    <w:rsid w:val="00B06C8F"/>
    <w:rsid w:val="00B07108"/>
    <w:rsid w:val="00B075D2"/>
    <w:rsid w:val="00B079C9"/>
    <w:rsid w:val="00B108A7"/>
    <w:rsid w:val="00B10C89"/>
    <w:rsid w:val="00B10E42"/>
    <w:rsid w:val="00B1159B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3D22"/>
    <w:rsid w:val="00B13E9A"/>
    <w:rsid w:val="00B144E8"/>
    <w:rsid w:val="00B14986"/>
    <w:rsid w:val="00B14A71"/>
    <w:rsid w:val="00B1532F"/>
    <w:rsid w:val="00B156F3"/>
    <w:rsid w:val="00B160A8"/>
    <w:rsid w:val="00B16C69"/>
    <w:rsid w:val="00B16E27"/>
    <w:rsid w:val="00B17123"/>
    <w:rsid w:val="00B17314"/>
    <w:rsid w:val="00B1756E"/>
    <w:rsid w:val="00B17760"/>
    <w:rsid w:val="00B17874"/>
    <w:rsid w:val="00B2142A"/>
    <w:rsid w:val="00B22C8B"/>
    <w:rsid w:val="00B22E86"/>
    <w:rsid w:val="00B23318"/>
    <w:rsid w:val="00B235F6"/>
    <w:rsid w:val="00B24B13"/>
    <w:rsid w:val="00B2503F"/>
    <w:rsid w:val="00B251F6"/>
    <w:rsid w:val="00B2567C"/>
    <w:rsid w:val="00B259F1"/>
    <w:rsid w:val="00B25BAC"/>
    <w:rsid w:val="00B26182"/>
    <w:rsid w:val="00B2632B"/>
    <w:rsid w:val="00B267E2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36E3"/>
    <w:rsid w:val="00B34405"/>
    <w:rsid w:val="00B34477"/>
    <w:rsid w:val="00B34810"/>
    <w:rsid w:val="00B34848"/>
    <w:rsid w:val="00B34FE9"/>
    <w:rsid w:val="00B3502E"/>
    <w:rsid w:val="00B35ACC"/>
    <w:rsid w:val="00B35E5E"/>
    <w:rsid w:val="00B35E94"/>
    <w:rsid w:val="00B35EF1"/>
    <w:rsid w:val="00B375A5"/>
    <w:rsid w:val="00B3773C"/>
    <w:rsid w:val="00B402B1"/>
    <w:rsid w:val="00B4182F"/>
    <w:rsid w:val="00B41ED2"/>
    <w:rsid w:val="00B4315D"/>
    <w:rsid w:val="00B43437"/>
    <w:rsid w:val="00B43E2F"/>
    <w:rsid w:val="00B44412"/>
    <w:rsid w:val="00B4483A"/>
    <w:rsid w:val="00B44C9E"/>
    <w:rsid w:val="00B44DFD"/>
    <w:rsid w:val="00B450D4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F80"/>
    <w:rsid w:val="00B51247"/>
    <w:rsid w:val="00B51472"/>
    <w:rsid w:val="00B518AB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69F1"/>
    <w:rsid w:val="00B571A2"/>
    <w:rsid w:val="00B575DF"/>
    <w:rsid w:val="00B57BDC"/>
    <w:rsid w:val="00B6027F"/>
    <w:rsid w:val="00B612C6"/>
    <w:rsid w:val="00B61844"/>
    <w:rsid w:val="00B618FA"/>
    <w:rsid w:val="00B6190C"/>
    <w:rsid w:val="00B61FA8"/>
    <w:rsid w:val="00B61FD2"/>
    <w:rsid w:val="00B62553"/>
    <w:rsid w:val="00B629E2"/>
    <w:rsid w:val="00B62FB6"/>
    <w:rsid w:val="00B6317C"/>
    <w:rsid w:val="00B63D5F"/>
    <w:rsid w:val="00B63D95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5EB5"/>
    <w:rsid w:val="00B6634C"/>
    <w:rsid w:val="00B6648F"/>
    <w:rsid w:val="00B66D62"/>
    <w:rsid w:val="00B67087"/>
    <w:rsid w:val="00B670FD"/>
    <w:rsid w:val="00B67718"/>
    <w:rsid w:val="00B705A8"/>
    <w:rsid w:val="00B706F1"/>
    <w:rsid w:val="00B70CA9"/>
    <w:rsid w:val="00B715C8"/>
    <w:rsid w:val="00B7171C"/>
    <w:rsid w:val="00B71782"/>
    <w:rsid w:val="00B71E4B"/>
    <w:rsid w:val="00B7223F"/>
    <w:rsid w:val="00B72684"/>
    <w:rsid w:val="00B72820"/>
    <w:rsid w:val="00B72FDA"/>
    <w:rsid w:val="00B7351C"/>
    <w:rsid w:val="00B74632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D09"/>
    <w:rsid w:val="00B77E9C"/>
    <w:rsid w:val="00B80C4C"/>
    <w:rsid w:val="00B811EF"/>
    <w:rsid w:val="00B81735"/>
    <w:rsid w:val="00B81B5B"/>
    <w:rsid w:val="00B81DF8"/>
    <w:rsid w:val="00B822FF"/>
    <w:rsid w:val="00B823F4"/>
    <w:rsid w:val="00B82A1A"/>
    <w:rsid w:val="00B831F3"/>
    <w:rsid w:val="00B8332D"/>
    <w:rsid w:val="00B83C31"/>
    <w:rsid w:val="00B850EA"/>
    <w:rsid w:val="00B851C7"/>
    <w:rsid w:val="00B85C77"/>
    <w:rsid w:val="00B86648"/>
    <w:rsid w:val="00B86796"/>
    <w:rsid w:val="00B87581"/>
    <w:rsid w:val="00B87834"/>
    <w:rsid w:val="00B87AA5"/>
    <w:rsid w:val="00B912AB"/>
    <w:rsid w:val="00B918F0"/>
    <w:rsid w:val="00B919C3"/>
    <w:rsid w:val="00B91C3D"/>
    <w:rsid w:val="00B92D9E"/>
    <w:rsid w:val="00B935B2"/>
    <w:rsid w:val="00B93938"/>
    <w:rsid w:val="00B9429B"/>
    <w:rsid w:val="00B943E0"/>
    <w:rsid w:val="00B96376"/>
    <w:rsid w:val="00B9643E"/>
    <w:rsid w:val="00B96773"/>
    <w:rsid w:val="00B96CBD"/>
    <w:rsid w:val="00B97552"/>
    <w:rsid w:val="00B97B3E"/>
    <w:rsid w:val="00BA00A1"/>
    <w:rsid w:val="00BA00FD"/>
    <w:rsid w:val="00BA0B22"/>
    <w:rsid w:val="00BA1311"/>
    <w:rsid w:val="00BA224A"/>
    <w:rsid w:val="00BA254F"/>
    <w:rsid w:val="00BA25E5"/>
    <w:rsid w:val="00BA3092"/>
    <w:rsid w:val="00BA451C"/>
    <w:rsid w:val="00BA4A81"/>
    <w:rsid w:val="00BA4A8C"/>
    <w:rsid w:val="00BA501A"/>
    <w:rsid w:val="00BA54F5"/>
    <w:rsid w:val="00BA5F51"/>
    <w:rsid w:val="00BA6057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BAD"/>
    <w:rsid w:val="00BB4047"/>
    <w:rsid w:val="00BB4A63"/>
    <w:rsid w:val="00BB4DC4"/>
    <w:rsid w:val="00BB50B1"/>
    <w:rsid w:val="00BB5C6C"/>
    <w:rsid w:val="00BB5D10"/>
    <w:rsid w:val="00BB6117"/>
    <w:rsid w:val="00BB624C"/>
    <w:rsid w:val="00BB68C6"/>
    <w:rsid w:val="00BB69B7"/>
    <w:rsid w:val="00BB6BB9"/>
    <w:rsid w:val="00BB6ED9"/>
    <w:rsid w:val="00BB6FCB"/>
    <w:rsid w:val="00BB719D"/>
    <w:rsid w:val="00BB7794"/>
    <w:rsid w:val="00BB7D27"/>
    <w:rsid w:val="00BC049A"/>
    <w:rsid w:val="00BC13D3"/>
    <w:rsid w:val="00BC1EB6"/>
    <w:rsid w:val="00BC1F0A"/>
    <w:rsid w:val="00BC2687"/>
    <w:rsid w:val="00BC2E55"/>
    <w:rsid w:val="00BC3AC5"/>
    <w:rsid w:val="00BC4111"/>
    <w:rsid w:val="00BC49D7"/>
    <w:rsid w:val="00BC4FAB"/>
    <w:rsid w:val="00BC5080"/>
    <w:rsid w:val="00BC58E6"/>
    <w:rsid w:val="00BC5A35"/>
    <w:rsid w:val="00BC5D99"/>
    <w:rsid w:val="00BC602C"/>
    <w:rsid w:val="00BC6C94"/>
    <w:rsid w:val="00BC6D3B"/>
    <w:rsid w:val="00BC71E2"/>
    <w:rsid w:val="00BC797E"/>
    <w:rsid w:val="00BC7B89"/>
    <w:rsid w:val="00BC7E39"/>
    <w:rsid w:val="00BD01ED"/>
    <w:rsid w:val="00BD020E"/>
    <w:rsid w:val="00BD0430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59AC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D35"/>
    <w:rsid w:val="00BE0DE5"/>
    <w:rsid w:val="00BE0F35"/>
    <w:rsid w:val="00BE17B3"/>
    <w:rsid w:val="00BE1C98"/>
    <w:rsid w:val="00BE1CC2"/>
    <w:rsid w:val="00BE212B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4EB0"/>
    <w:rsid w:val="00BE5491"/>
    <w:rsid w:val="00BE6C19"/>
    <w:rsid w:val="00BE6E55"/>
    <w:rsid w:val="00BE7ED3"/>
    <w:rsid w:val="00BF011B"/>
    <w:rsid w:val="00BF01B1"/>
    <w:rsid w:val="00BF056A"/>
    <w:rsid w:val="00BF060D"/>
    <w:rsid w:val="00BF0685"/>
    <w:rsid w:val="00BF082A"/>
    <w:rsid w:val="00BF157C"/>
    <w:rsid w:val="00BF1796"/>
    <w:rsid w:val="00BF28CC"/>
    <w:rsid w:val="00BF2971"/>
    <w:rsid w:val="00BF2AB6"/>
    <w:rsid w:val="00BF3F29"/>
    <w:rsid w:val="00BF4D7E"/>
    <w:rsid w:val="00BF52C5"/>
    <w:rsid w:val="00BF576A"/>
    <w:rsid w:val="00BF6F65"/>
    <w:rsid w:val="00BF74A9"/>
    <w:rsid w:val="00BF7B86"/>
    <w:rsid w:val="00C00211"/>
    <w:rsid w:val="00C0059B"/>
    <w:rsid w:val="00C00776"/>
    <w:rsid w:val="00C00FBA"/>
    <w:rsid w:val="00C014B7"/>
    <w:rsid w:val="00C01C4C"/>
    <w:rsid w:val="00C01EF8"/>
    <w:rsid w:val="00C03137"/>
    <w:rsid w:val="00C038A4"/>
    <w:rsid w:val="00C039AD"/>
    <w:rsid w:val="00C0568C"/>
    <w:rsid w:val="00C059A5"/>
    <w:rsid w:val="00C05B96"/>
    <w:rsid w:val="00C0691D"/>
    <w:rsid w:val="00C06C9F"/>
    <w:rsid w:val="00C0713F"/>
    <w:rsid w:val="00C079C3"/>
    <w:rsid w:val="00C10149"/>
    <w:rsid w:val="00C103F8"/>
    <w:rsid w:val="00C1074F"/>
    <w:rsid w:val="00C10C65"/>
    <w:rsid w:val="00C1114A"/>
    <w:rsid w:val="00C112DF"/>
    <w:rsid w:val="00C112FA"/>
    <w:rsid w:val="00C11371"/>
    <w:rsid w:val="00C1175A"/>
    <w:rsid w:val="00C11DE8"/>
    <w:rsid w:val="00C11E04"/>
    <w:rsid w:val="00C11E58"/>
    <w:rsid w:val="00C1283E"/>
    <w:rsid w:val="00C12C28"/>
    <w:rsid w:val="00C1388A"/>
    <w:rsid w:val="00C138B2"/>
    <w:rsid w:val="00C14102"/>
    <w:rsid w:val="00C14F5D"/>
    <w:rsid w:val="00C15084"/>
    <w:rsid w:val="00C16036"/>
    <w:rsid w:val="00C16333"/>
    <w:rsid w:val="00C16AC7"/>
    <w:rsid w:val="00C16E38"/>
    <w:rsid w:val="00C172DE"/>
    <w:rsid w:val="00C174E3"/>
    <w:rsid w:val="00C17799"/>
    <w:rsid w:val="00C17D2A"/>
    <w:rsid w:val="00C17F6B"/>
    <w:rsid w:val="00C2008C"/>
    <w:rsid w:val="00C20650"/>
    <w:rsid w:val="00C20721"/>
    <w:rsid w:val="00C20941"/>
    <w:rsid w:val="00C210D1"/>
    <w:rsid w:val="00C21908"/>
    <w:rsid w:val="00C225F7"/>
    <w:rsid w:val="00C22ECC"/>
    <w:rsid w:val="00C232A1"/>
    <w:rsid w:val="00C23479"/>
    <w:rsid w:val="00C23F40"/>
    <w:rsid w:val="00C24152"/>
    <w:rsid w:val="00C2437B"/>
    <w:rsid w:val="00C24622"/>
    <w:rsid w:val="00C247CE"/>
    <w:rsid w:val="00C24912"/>
    <w:rsid w:val="00C24B2A"/>
    <w:rsid w:val="00C24F12"/>
    <w:rsid w:val="00C25420"/>
    <w:rsid w:val="00C27091"/>
    <w:rsid w:val="00C27140"/>
    <w:rsid w:val="00C271BA"/>
    <w:rsid w:val="00C27384"/>
    <w:rsid w:val="00C27B84"/>
    <w:rsid w:val="00C27EE4"/>
    <w:rsid w:val="00C30E16"/>
    <w:rsid w:val="00C30FB1"/>
    <w:rsid w:val="00C3100B"/>
    <w:rsid w:val="00C313B5"/>
    <w:rsid w:val="00C31681"/>
    <w:rsid w:val="00C316AA"/>
    <w:rsid w:val="00C31701"/>
    <w:rsid w:val="00C317FE"/>
    <w:rsid w:val="00C31A68"/>
    <w:rsid w:val="00C31B7C"/>
    <w:rsid w:val="00C32810"/>
    <w:rsid w:val="00C33189"/>
    <w:rsid w:val="00C33198"/>
    <w:rsid w:val="00C33B4B"/>
    <w:rsid w:val="00C34CE6"/>
    <w:rsid w:val="00C350FF"/>
    <w:rsid w:val="00C353DD"/>
    <w:rsid w:val="00C357EB"/>
    <w:rsid w:val="00C35AAA"/>
    <w:rsid w:val="00C35E30"/>
    <w:rsid w:val="00C361C9"/>
    <w:rsid w:val="00C36384"/>
    <w:rsid w:val="00C376E8"/>
    <w:rsid w:val="00C37F7E"/>
    <w:rsid w:val="00C400CD"/>
    <w:rsid w:val="00C402E7"/>
    <w:rsid w:val="00C40944"/>
    <w:rsid w:val="00C40A81"/>
    <w:rsid w:val="00C40BF4"/>
    <w:rsid w:val="00C4127B"/>
    <w:rsid w:val="00C413F1"/>
    <w:rsid w:val="00C418DF"/>
    <w:rsid w:val="00C41B1A"/>
    <w:rsid w:val="00C4289D"/>
    <w:rsid w:val="00C42E39"/>
    <w:rsid w:val="00C42F93"/>
    <w:rsid w:val="00C4307D"/>
    <w:rsid w:val="00C43996"/>
    <w:rsid w:val="00C43AD5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59D"/>
    <w:rsid w:val="00C47A5A"/>
    <w:rsid w:val="00C47BB4"/>
    <w:rsid w:val="00C47E87"/>
    <w:rsid w:val="00C50117"/>
    <w:rsid w:val="00C50B2A"/>
    <w:rsid w:val="00C50D56"/>
    <w:rsid w:val="00C50E89"/>
    <w:rsid w:val="00C53141"/>
    <w:rsid w:val="00C53487"/>
    <w:rsid w:val="00C53E3C"/>
    <w:rsid w:val="00C53EFE"/>
    <w:rsid w:val="00C5572D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220A"/>
    <w:rsid w:val="00C63DCA"/>
    <w:rsid w:val="00C63FB3"/>
    <w:rsid w:val="00C644E0"/>
    <w:rsid w:val="00C64874"/>
    <w:rsid w:val="00C64DB1"/>
    <w:rsid w:val="00C65182"/>
    <w:rsid w:val="00C6535D"/>
    <w:rsid w:val="00C657FB"/>
    <w:rsid w:val="00C659B8"/>
    <w:rsid w:val="00C65EF8"/>
    <w:rsid w:val="00C66A33"/>
    <w:rsid w:val="00C66FF1"/>
    <w:rsid w:val="00C67E30"/>
    <w:rsid w:val="00C7042E"/>
    <w:rsid w:val="00C709AB"/>
    <w:rsid w:val="00C70CA4"/>
    <w:rsid w:val="00C70E7D"/>
    <w:rsid w:val="00C70FA1"/>
    <w:rsid w:val="00C71099"/>
    <w:rsid w:val="00C719F4"/>
    <w:rsid w:val="00C71B0B"/>
    <w:rsid w:val="00C71D29"/>
    <w:rsid w:val="00C72253"/>
    <w:rsid w:val="00C7296F"/>
    <w:rsid w:val="00C72CDE"/>
    <w:rsid w:val="00C73814"/>
    <w:rsid w:val="00C741B5"/>
    <w:rsid w:val="00C74BB5"/>
    <w:rsid w:val="00C74CC5"/>
    <w:rsid w:val="00C74CD3"/>
    <w:rsid w:val="00C7500D"/>
    <w:rsid w:val="00C758A4"/>
    <w:rsid w:val="00C75DE1"/>
    <w:rsid w:val="00C75ED9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DA6"/>
    <w:rsid w:val="00C77F0B"/>
    <w:rsid w:val="00C80153"/>
    <w:rsid w:val="00C803A7"/>
    <w:rsid w:val="00C80432"/>
    <w:rsid w:val="00C80434"/>
    <w:rsid w:val="00C804F6"/>
    <w:rsid w:val="00C80572"/>
    <w:rsid w:val="00C80A9B"/>
    <w:rsid w:val="00C818DC"/>
    <w:rsid w:val="00C81B0E"/>
    <w:rsid w:val="00C81F98"/>
    <w:rsid w:val="00C82223"/>
    <w:rsid w:val="00C826D7"/>
    <w:rsid w:val="00C83402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C49"/>
    <w:rsid w:val="00C93F94"/>
    <w:rsid w:val="00C93FA8"/>
    <w:rsid w:val="00C941C4"/>
    <w:rsid w:val="00C94E56"/>
    <w:rsid w:val="00C95A22"/>
    <w:rsid w:val="00C95DC7"/>
    <w:rsid w:val="00C95F52"/>
    <w:rsid w:val="00C96760"/>
    <w:rsid w:val="00C97973"/>
    <w:rsid w:val="00C97A13"/>
    <w:rsid w:val="00CA0097"/>
    <w:rsid w:val="00CA01EA"/>
    <w:rsid w:val="00CA0332"/>
    <w:rsid w:val="00CA0D3E"/>
    <w:rsid w:val="00CA125E"/>
    <w:rsid w:val="00CA185F"/>
    <w:rsid w:val="00CA1E9F"/>
    <w:rsid w:val="00CA1EC5"/>
    <w:rsid w:val="00CA1F3E"/>
    <w:rsid w:val="00CA1FBA"/>
    <w:rsid w:val="00CA30A8"/>
    <w:rsid w:val="00CA3453"/>
    <w:rsid w:val="00CA3C36"/>
    <w:rsid w:val="00CA4139"/>
    <w:rsid w:val="00CA4BC7"/>
    <w:rsid w:val="00CA4E6F"/>
    <w:rsid w:val="00CA4EBA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5AE"/>
    <w:rsid w:val="00CB5619"/>
    <w:rsid w:val="00CB5B75"/>
    <w:rsid w:val="00CB5E59"/>
    <w:rsid w:val="00CB5F84"/>
    <w:rsid w:val="00CB66C9"/>
    <w:rsid w:val="00CB6F6E"/>
    <w:rsid w:val="00CB749D"/>
    <w:rsid w:val="00CB7F3D"/>
    <w:rsid w:val="00CC06F5"/>
    <w:rsid w:val="00CC0DC9"/>
    <w:rsid w:val="00CC106D"/>
    <w:rsid w:val="00CC13B2"/>
    <w:rsid w:val="00CC1519"/>
    <w:rsid w:val="00CC31A3"/>
    <w:rsid w:val="00CC3881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E9B"/>
    <w:rsid w:val="00CC6800"/>
    <w:rsid w:val="00CC6AAB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ECF"/>
    <w:rsid w:val="00CD132E"/>
    <w:rsid w:val="00CD16C5"/>
    <w:rsid w:val="00CD1D1C"/>
    <w:rsid w:val="00CD2E14"/>
    <w:rsid w:val="00CD3009"/>
    <w:rsid w:val="00CD3507"/>
    <w:rsid w:val="00CD3994"/>
    <w:rsid w:val="00CD3A2A"/>
    <w:rsid w:val="00CD3C0D"/>
    <w:rsid w:val="00CD3E35"/>
    <w:rsid w:val="00CD4062"/>
    <w:rsid w:val="00CD46E4"/>
    <w:rsid w:val="00CD47BE"/>
    <w:rsid w:val="00CD50BE"/>
    <w:rsid w:val="00CD5307"/>
    <w:rsid w:val="00CD5361"/>
    <w:rsid w:val="00CD5637"/>
    <w:rsid w:val="00CD5814"/>
    <w:rsid w:val="00CD58D8"/>
    <w:rsid w:val="00CD62EC"/>
    <w:rsid w:val="00CD6D09"/>
    <w:rsid w:val="00CD729A"/>
    <w:rsid w:val="00CD770D"/>
    <w:rsid w:val="00CD7E00"/>
    <w:rsid w:val="00CE0FA5"/>
    <w:rsid w:val="00CE121F"/>
    <w:rsid w:val="00CE1477"/>
    <w:rsid w:val="00CE158C"/>
    <w:rsid w:val="00CE185F"/>
    <w:rsid w:val="00CE25F9"/>
    <w:rsid w:val="00CE2621"/>
    <w:rsid w:val="00CE2D18"/>
    <w:rsid w:val="00CE3A64"/>
    <w:rsid w:val="00CE3EDA"/>
    <w:rsid w:val="00CE47F7"/>
    <w:rsid w:val="00CE48B9"/>
    <w:rsid w:val="00CE496C"/>
    <w:rsid w:val="00CE498D"/>
    <w:rsid w:val="00CE4C01"/>
    <w:rsid w:val="00CE4C5F"/>
    <w:rsid w:val="00CE564A"/>
    <w:rsid w:val="00CE56A0"/>
    <w:rsid w:val="00CE5721"/>
    <w:rsid w:val="00CE5804"/>
    <w:rsid w:val="00CE624E"/>
    <w:rsid w:val="00CE62F9"/>
    <w:rsid w:val="00CE674A"/>
    <w:rsid w:val="00CE67B6"/>
    <w:rsid w:val="00CE7064"/>
    <w:rsid w:val="00CE769C"/>
    <w:rsid w:val="00CF0069"/>
    <w:rsid w:val="00CF04B8"/>
    <w:rsid w:val="00CF04D4"/>
    <w:rsid w:val="00CF0EAE"/>
    <w:rsid w:val="00CF10A9"/>
    <w:rsid w:val="00CF11D9"/>
    <w:rsid w:val="00CF1527"/>
    <w:rsid w:val="00CF177A"/>
    <w:rsid w:val="00CF1945"/>
    <w:rsid w:val="00CF1A03"/>
    <w:rsid w:val="00CF1CB9"/>
    <w:rsid w:val="00CF212A"/>
    <w:rsid w:val="00CF229A"/>
    <w:rsid w:val="00CF27D2"/>
    <w:rsid w:val="00CF27D8"/>
    <w:rsid w:val="00CF315C"/>
    <w:rsid w:val="00CF3514"/>
    <w:rsid w:val="00CF3627"/>
    <w:rsid w:val="00CF3781"/>
    <w:rsid w:val="00CF40C2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D00864"/>
    <w:rsid w:val="00D009D3"/>
    <w:rsid w:val="00D00A99"/>
    <w:rsid w:val="00D01126"/>
    <w:rsid w:val="00D01225"/>
    <w:rsid w:val="00D01493"/>
    <w:rsid w:val="00D01726"/>
    <w:rsid w:val="00D01DB1"/>
    <w:rsid w:val="00D023C5"/>
    <w:rsid w:val="00D02EC0"/>
    <w:rsid w:val="00D0353C"/>
    <w:rsid w:val="00D0381A"/>
    <w:rsid w:val="00D039D9"/>
    <w:rsid w:val="00D03E04"/>
    <w:rsid w:val="00D0440B"/>
    <w:rsid w:val="00D046AE"/>
    <w:rsid w:val="00D0487D"/>
    <w:rsid w:val="00D04E8F"/>
    <w:rsid w:val="00D04F07"/>
    <w:rsid w:val="00D04FDC"/>
    <w:rsid w:val="00D05185"/>
    <w:rsid w:val="00D055E8"/>
    <w:rsid w:val="00D06389"/>
    <w:rsid w:val="00D0652D"/>
    <w:rsid w:val="00D06599"/>
    <w:rsid w:val="00D06AE1"/>
    <w:rsid w:val="00D06BCA"/>
    <w:rsid w:val="00D07070"/>
    <w:rsid w:val="00D070E4"/>
    <w:rsid w:val="00D07174"/>
    <w:rsid w:val="00D0781D"/>
    <w:rsid w:val="00D07E27"/>
    <w:rsid w:val="00D07F5D"/>
    <w:rsid w:val="00D10D1F"/>
    <w:rsid w:val="00D11013"/>
    <w:rsid w:val="00D110AA"/>
    <w:rsid w:val="00D114EC"/>
    <w:rsid w:val="00D1167A"/>
    <w:rsid w:val="00D11A5A"/>
    <w:rsid w:val="00D11EEE"/>
    <w:rsid w:val="00D12027"/>
    <w:rsid w:val="00D120A6"/>
    <w:rsid w:val="00D1219A"/>
    <w:rsid w:val="00D12832"/>
    <w:rsid w:val="00D12BA8"/>
    <w:rsid w:val="00D12DBD"/>
    <w:rsid w:val="00D1389A"/>
    <w:rsid w:val="00D13B71"/>
    <w:rsid w:val="00D141F4"/>
    <w:rsid w:val="00D142A4"/>
    <w:rsid w:val="00D14773"/>
    <w:rsid w:val="00D151E3"/>
    <w:rsid w:val="00D15A4D"/>
    <w:rsid w:val="00D15B9F"/>
    <w:rsid w:val="00D16453"/>
    <w:rsid w:val="00D169A3"/>
    <w:rsid w:val="00D16C23"/>
    <w:rsid w:val="00D1733F"/>
    <w:rsid w:val="00D17410"/>
    <w:rsid w:val="00D17425"/>
    <w:rsid w:val="00D17AFD"/>
    <w:rsid w:val="00D17B0C"/>
    <w:rsid w:val="00D17B7F"/>
    <w:rsid w:val="00D17EC8"/>
    <w:rsid w:val="00D20045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F2C"/>
    <w:rsid w:val="00D23565"/>
    <w:rsid w:val="00D23C38"/>
    <w:rsid w:val="00D242A9"/>
    <w:rsid w:val="00D244ED"/>
    <w:rsid w:val="00D2486A"/>
    <w:rsid w:val="00D25BAE"/>
    <w:rsid w:val="00D25CD5"/>
    <w:rsid w:val="00D25FC3"/>
    <w:rsid w:val="00D26343"/>
    <w:rsid w:val="00D26DA8"/>
    <w:rsid w:val="00D27255"/>
    <w:rsid w:val="00D274CE"/>
    <w:rsid w:val="00D278DE"/>
    <w:rsid w:val="00D27AD5"/>
    <w:rsid w:val="00D27C93"/>
    <w:rsid w:val="00D3014C"/>
    <w:rsid w:val="00D30838"/>
    <w:rsid w:val="00D3096B"/>
    <w:rsid w:val="00D3097C"/>
    <w:rsid w:val="00D30D51"/>
    <w:rsid w:val="00D3176D"/>
    <w:rsid w:val="00D31954"/>
    <w:rsid w:val="00D31BD7"/>
    <w:rsid w:val="00D31FEA"/>
    <w:rsid w:val="00D3252E"/>
    <w:rsid w:val="00D325C3"/>
    <w:rsid w:val="00D326C6"/>
    <w:rsid w:val="00D327A9"/>
    <w:rsid w:val="00D32CC0"/>
    <w:rsid w:val="00D33038"/>
    <w:rsid w:val="00D338E0"/>
    <w:rsid w:val="00D344F1"/>
    <w:rsid w:val="00D34FD4"/>
    <w:rsid w:val="00D358AD"/>
    <w:rsid w:val="00D35942"/>
    <w:rsid w:val="00D35C5B"/>
    <w:rsid w:val="00D35C85"/>
    <w:rsid w:val="00D36357"/>
    <w:rsid w:val="00D36B76"/>
    <w:rsid w:val="00D40AC8"/>
    <w:rsid w:val="00D40DBD"/>
    <w:rsid w:val="00D4145C"/>
    <w:rsid w:val="00D41E2D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401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47C45"/>
    <w:rsid w:val="00D5059A"/>
    <w:rsid w:val="00D50678"/>
    <w:rsid w:val="00D50D3E"/>
    <w:rsid w:val="00D50DAA"/>
    <w:rsid w:val="00D51178"/>
    <w:rsid w:val="00D512FA"/>
    <w:rsid w:val="00D5194B"/>
    <w:rsid w:val="00D519F2"/>
    <w:rsid w:val="00D526F3"/>
    <w:rsid w:val="00D527EC"/>
    <w:rsid w:val="00D5281D"/>
    <w:rsid w:val="00D52EBB"/>
    <w:rsid w:val="00D53026"/>
    <w:rsid w:val="00D53428"/>
    <w:rsid w:val="00D539BF"/>
    <w:rsid w:val="00D54D9B"/>
    <w:rsid w:val="00D54DD8"/>
    <w:rsid w:val="00D55389"/>
    <w:rsid w:val="00D55755"/>
    <w:rsid w:val="00D55B76"/>
    <w:rsid w:val="00D55D98"/>
    <w:rsid w:val="00D56098"/>
    <w:rsid w:val="00D56581"/>
    <w:rsid w:val="00D56778"/>
    <w:rsid w:val="00D56968"/>
    <w:rsid w:val="00D56CEC"/>
    <w:rsid w:val="00D56DEF"/>
    <w:rsid w:val="00D56E01"/>
    <w:rsid w:val="00D57E13"/>
    <w:rsid w:val="00D60572"/>
    <w:rsid w:val="00D60770"/>
    <w:rsid w:val="00D60A2A"/>
    <w:rsid w:val="00D60AA5"/>
    <w:rsid w:val="00D60B74"/>
    <w:rsid w:val="00D61032"/>
    <w:rsid w:val="00D61071"/>
    <w:rsid w:val="00D614F0"/>
    <w:rsid w:val="00D6159C"/>
    <w:rsid w:val="00D6162C"/>
    <w:rsid w:val="00D616A3"/>
    <w:rsid w:val="00D6206E"/>
    <w:rsid w:val="00D62B1D"/>
    <w:rsid w:val="00D62DC1"/>
    <w:rsid w:val="00D63417"/>
    <w:rsid w:val="00D635BD"/>
    <w:rsid w:val="00D6361D"/>
    <w:rsid w:val="00D636AD"/>
    <w:rsid w:val="00D63D20"/>
    <w:rsid w:val="00D640E7"/>
    <w:rsid w:val="00D641BB"/>
    <w:rsid w:val="00D64287"/>
    <w:rsid w:val="00D6432A"/>
    <w:rsid w:val="00D65C89"/>
    <w:rsid w:val="00D66C25"/>
    <w:rsid w:val="00D66D25"/>
    <w:rsid w:val="00D6744F"/>
    <w:rsid w:val="00D67DA4"/>
    <w:rsid w:val="00D67DD3"/>
    <w:rsid w:val="00D70067"/>
    <w:rsid w:val="00D7042E"/>
    <w:rsid w:val="00D706DA"/>
    <w:rsid w:val="00D70B3E"/>
    <w:rsid w:val="00D7116E"/>
    <w:rsid w:val="00D71931"/>
    <w:rsid w:val="00D71CD6"/>
    <w:rsid w:val="00D72EA9"/>
    <w:rsid w:val="00D72FF9"/>
    <w:rsid w:val="00D730A5"/>
    <w:rsid w:val="00D730A6"/>
    <w:rsid w:val="00D73687"/>
    <w:rsid w:val="00D73A26"/>
    <w:rsid w:val="00D7405A"/>
    <w:rsid w:val="00D741B9"/>
    <w:rsid w:val="00D74405"/>
    <w:rsid w:val="00D7458F"/>
    <w:rsid w:val="00D754C5"/>
    <w:rsid w:val="00D75799"/>
    <w:rsid w:val="00D75D77"/>
    <w:rsid w:val="00D761F4"/>
    <w:rsid w:val="00D764E5"/>
    <w:rsid w:val="00D7664B"/>
    <w:rsid w:val="00D76A0F"/>
    <w:rsid w:val="00D771E4"/>
    <w:rsid w:val="00D7725F"/>
    <w:rsid w:val="00D77657"/>
    <w:rsid w:val="00D77A48"/>
    <w:rsid w:val="00D77B82"/>
    <w:rsid w:val="00D77CBB"/>
    <w:rsid w:val="00D805B2"/>
    <w:rsid w:val="00D807DF"/>
    <w:rsid w:val="00D80D43"/>
    <w:rsid w:val="00D80EA6"/>
    <w:rsid w:val="00D80FB7"/>
    <w:rsid w:val="00D81487"/>
    <w:rsid w:val="00D815C5"/>
    <w:rsid w:val="00D822EB"/>
    <w:rsid w:val="00D823DD"/>
    <w:rsid w:val="00D82A45"/>
    <w:rsid w:val="00D83372"/>
    <w:rsid w:val="00D83845"/>
    <w:rsid w:val="00D846B1"/>
    <w:rsid w:val="00D846D2"/>
    <w:rsid w:val="00D84B82"/>
    <w:rsid w:val="00D85359"/>
    <w:rsid w:val="00D85624"/>
    <w:rsid w:val="00D856C4"/>
    <w:rsid w:val="00D8573B"/>
    <w:rsid w:val="00D85F1F"/>
    <w:rsid w:val="00D862D2"/>
    <w:rsid w:val="00D868BC"/>
    <w:rsid w:val="00D86DAB"/>
    <w:rsid w:val="00D870C3"/>
    <w:rsid w:val="00D87935"/>
    <w:rsid w:val="00D87AA9"/>
    <w:rsid w:val="00D87B55"/>
    <w:rsid w:val="00D87C02"/>
    <w:rsid w:val="00D87D0C"/>
    <w:rsid w:val="00D87DD3"/>
    <w:rsid w:val="00D906D4"/>
    <w:rsid w:val="00D909D7"/>
    <w:rsid w:val="00D90EA0"/>
    <w:rsid w:val="00D90F8E"/>
    <w:rsid w:val="00D910F8"/>
    <w:rsid w:val="00D91B2B"/>
    <w:rsid w:val="00D91DCB"/>
    <w:rsid w:val="00D92189"/>
    <w:rsid w:val="00D92359"/>
    <w:rsid w:val="00D92BE6"/>
    <w:rsid w:val="00D92CC3"/>
    <w:rsid w:val="00D92F8F"/>
    <w:rsid w:val="00D93162"/>
    <w:rsid w:val="00D93F98"/>
    <w:rsid w:val="00D94013"/>
    <w:rsid w:val="00D94064"/>
    <w:rsid w:val="00D945E4"/>
    <w:rsid w:val="00D9512C"/>
    <w:rsid w:val="00D9524E"/>
    <w:rsid w:val="00D957F0"/>
    <w:rsid w:val="00D966ED"/>
    <w:rsid w:val="00D96B41"/>
    <w:rsid w:val="00D974B0"/>
    <w:rsid w:val="00D9752D"/>
    <w:rsid w:val="00DA086F"/>
    <w:rsid w:val="00DA0EE7"/>
    <w:rsid w:val="00DA1A95"/>
    <w:rsid w:val="00DA26DB"/>
    <w:rsid w:val="00DA3279"/>
    <w:rsid w:val="00DA3A43"/>
    <w:rsid w:val="00DA3BD5"/>
    <w:rsid w:val="00DA3EE6"/>
    <w:rsid w:val="00DA3FD3"/>
    <w:rsid w:val="00DA51D7"/>
    <w:rsid w:val="00DA560A"/>
    <w:rsid w:val="00DA57A3"/>
    <w:rsid w:val="00DA619A"/>
    <w:rsid w:val="00DA640F"/>
    <w:rsid w:val="00DA683B"/>
    <w:rsid w:val="00DA7790"/>
    <w:rsid w:val="00DA786F"/>
    <w:rsid w:val="00DB03FD"/>
    <w:rsid w:val="00DB0E25"/>
    <w:rsid w:val="00DB1029"/>
    <w:rsid w:val="00DB17B1"/>
    <w:rsid w:val="00DB1A52"/>
    <w:rsid w:val="00DB1EE8"/>
    <w:rsid w:val="00DB24E9"/>
    <w:rsid w:val="00DB3402"/>
    <w:rsid w:val="00DB3BFC"/>
    <w:rsid w:val="00DB417D"/>
    <w:rsid w:val="00DB427C"/>
    <w:rsid w:val="00DB4430"/>
    <w:rsid w:val="00DB471A"/>
    <w:rsid w:val="00DB4C09"/>
    <w:rsid w:val="00DB50BB"/>
    <w:rsid w:val="00DB52D1"/>
    <w:rsid w:val="00DB56B1"/>
    <w:rsid w:val="00DB598F"/>
    <w:rsid w:val="00DB59E0"/>
    <w:rsid w:val="00DB5A71"/>
    <w:rsid w:val="00DB5DB3"/>
    <w:rsid w:val="00DB6057"/>
    <w:rsid w:val="00DB6BD0"/>
    <w:rsid w:val="00DB7006"/>
    <w:rsid w:val="00DB7226"/>
    <w:rsid w:val="00DB7625"/>
    <w:rsid w:val="00DC0417"/>
    <w:rsid w:val="00DC055E"/>
    <w:rsid w:val="00DC067C"/>
    <w:rsid w:val="00DC0AF5"/>
    <w:rsid w:val="00DC13E6"/>
    <w:rsid w:val="00DC1437"/>
    <w:rsid w:val="00DC1887"/>
    <w:rsid w:val="00DC1CB9"/>
    <w:rsid w:val="00DC28E9"/>
    <w:rsid w:val="00DC2956"/>
    <w:rsid w:val="00DC2D63"/>
    <w:rsid w:val="00DC2DDF"/>
    <w:rsid w:val="00DC2F08"/>
    <w:rsid w:val="00DC32A2"/>
    <w:rsid w:val="00DC3E2C"/>
    <w:rsid w:val="00DC3F77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74F9"/>
    <w:rsid w:val="00DC75D0"/>
    <w:rsid w:val="00DC7658"/>
    <w:rsid w:val="00DC7732"/>
    <w:rsid w:val="00DC78C3"/>
    <w:rsid w:val="00DC7903"/>
    <w:rsid w:val="00DC7CD3"/>
    <w:rsid w:val="00DD062D"/>
    <w:rsid w:val="00DD105D"/>
    <w:rsid w:val="00DD13E3"/>
    <w:rsid w:val="00DD1570"/>
    <w:rsid w:val="00DD1A1D"/>
    <w:rsid w:val="00DD1A49"/>
    <w:rsid w:val="00DD1D43"/>
    <w:rsid w:val="00DD1F3D"/>
    <w:rsid w:val="00DD31B9"/>
    <w:rsid w:val="00DD3645"/>
    <w:rsid w:val="00DD3AC3"/>
    <w:rsid w:val="00DD3AD6"/>
    <w:rsid w:val="00DD3C52"/>
    <w:rsid w:val="00DD417D"/>
    <w:rsid w:val="00DD5301"/>
    <w:rsid w:val="00DD58D4"/>
    <w:rsid w:val="00DD5E54"/>
    <w:rsid w:val="00DD644C"/>
    <w:rsid w:val="00DD6C95"/>
    <w:rsid w:val="00DE053F"/>
    <w:rsid w:val="00DE0716"/>
    <w:rsid w:val="00DE081A"/>
    <w:rsid w:val="00DE10F4"/>
    <w:rsid w:val="00DE137D"/>
    <w:rsid w:val="00DE1853"/>
    <w:rsid w:val="00DE22AA"/>
    <w:rsid w:val="00DE24AA"/>
    <w:rsid w:val="00DE251B"/>
    <w:rsid w:val="00DE27F8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7DD"/>
    <w:rsid w:val="00DE40C4"/>
    <w:rsid w:val="00DE4365"/>
    <w:rsid w:val="00DE4456"/>
    <w:rsid w:val="00DE5140"/>
    <w:rsid w:val="00DE5313"/>
    <w:rsid w:val="00DE5517"/>
    <w:rsid w:val="00DE59C0"/>
    <w:rsid w:val="00DE5C42"/>
    <w:rsid w:val="00DE693C"/>
    <w:rsid w:val="00DE7389"/>
    <w:rsid w:val="00DE77EF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31"/>
    <w:rsid w:val="00DF3086"/>
    <w:rsid w:val="00DF30A1"/>
    <w:rsid w:val="00DF389D"/>
    <w:rsid w:val="00DF3C55"/>
    <w:rsid w:val="00DF3EDE"/>
    <w:rsid w:val="00DF4865"/>
    <w:rsid w:val="00DF4BA7"/>
    <w:rsid w:val="00DF4E65"/>
    <w:rsid w:val="00DF5346"/>
    <w:rsid w:val="00DF5CB2"/>
    <w:rsid w:val="00DF6E78"/>
    <w:rsid w:val="00DF747C"/>
    <w:rsid w:val="00DF761B"/>
    <w:rsid w:val="00E00043"/>
    <w:rsid w:val="00E001B1"/>
    <w:rsid w:val="00E002B8"/>
    <w:rsid w:val="00E00D03"/>
    <w:rsid w:val="00E00DDD"/>
    <w:rsid w:val="00E0108D"/>
    <w:rsid w:val="00E019B7"/>
    <w:rsid w:val="00E0211A"/>
    <w:rsid w:val="00E02BF2"/>
    <w:rsid w:val="00E02DE8"/>
    <w:rsid w:val="00E02E39"/>
    <w:rsid w:val="00E038B0"/>
    <w:rsid w:val="00E04BD0"/>
    <w:rsid w:val="00E04FF9"/>
    <w:rsid w:val="00E056AF"/>
    <w:rsid w:val="00E05C61"/>
    <w:rsid w:val="00E066D8"/>
    <w:rsid w:val="00E06897"/>
    <w:rsid w:val="00E06A18"/>
    <w:rsid w:val="00E06D5F"/>
    <w:rsid w:val="00E07016"/>
    <w:rsid w:val="00E074A3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855"/>
    <w:rsid w:val="00E15D6F"/>
    <w:rsid w:val="00E16657"/>
    <w:rsid w:val="00E16AB0"/>
    <w:rsid w:val="00E16D02"/>
    <w:rsid w:val="00E201AA"/>
    <w:rsid w:val="00E20751"/>
    <w:rsid w:val="00E20D4E"/>
    <w:rsid w:val="00E20E64"/>
    <w:rsid w:val="00E21476"/>
    <w:rsid w:val="00E21711"/>
    <w:rsid w:val="00E22174"/>
    <w:rsid w:val="00E22ED9"/>
    <w:rsid w:val="00E22FB7"/>
    <w:rsid w:val="00E230B7"/>
    <w:rsid w:val="00E232E8"/>
    <w:rsid w:val="00E23464"/>
    <w:rsid w:val="00E23D16"/>
    <w:rsid w:val="00E23E86"/>
    <w:rsid w:val="00E245AA"/>
    <w:rsid w:val="00E25592"/>
    <w:rsid w:val="00E25B36"/>
    <w:rsid w:val="00E262B0"/>
    <w:rsid w:val="00E26478"/>
    <w:rsid w:val="00E26C9F"/>
    <w:rsid w:val="00E27090"/>
    <w:rsid w:val="00E272A0"/>
    <w:rsid w:val="00E278E5"/>
    <w:rsid w:val="00E27BE6"/>
    <w:rsid w:val="00E27C64"/>
    <w:rsid w:val="00E30219"/>
    <w:rsid w:val="00E305C3"/>
    <w:rsid w:val="00E30662"/>
    <w:rsid w:val="00E307FD"/>
    <w:rsid w:val="00E30A97"/>
    <w:rsid w:val="00E31DC5"/>
    <w:rsid w:val="00E33532"/>
    <w:rsid w:val="00E3354B"/>
    <w:rsid w:val="00E339B5"/>
    <w:rsid w:val="00E339DA"/>
    <w:rsid w:val="00E3424C"/>
    <w:rsid w:val="00E343DB"/>
    <w:rsid w:val="00E344FA"/>
    <w:rsid w:val="00E34C3F"/>
    <w:rsid w:val="00E3584C"/>
    <w:rsid w:val="00E358FB"/>
    <w:rsid w:val="00E366E6"/>
    <w:rsid w:val="00E36A3C"/>
    <w:rsid w:val="00E36BA1"/>
    <w:rsid w:val="00E36E0F"/>
    <w:rsid w:val="00E37011"/>
    <w:rsid w:val="00E376BC"/>
    <w:rsid w:val="00E376EE"/>
    <w:rsid w:val="00E37830"/>
    <w:rsid w:val="00E37AB4"/>
    <w:rsid w:val="00E40426"/>
    <w:rsid w:val="00E40D65"/>
    <w:rsid w:val="00E410D5"/>
    <w:rsid w:val="00E417CD"/>
    <w:rsid w:val="00E426C8"/>
    <w:rsid w:val="00E4285F"/>
    <w:rsid w:val="00E43458"/>
    <w:rsid w:val="00E43AA4"/>
    <w:rsid w:val="00E44369"/>
    <w:rsid w:val="00E443C6"/>
    <w:rsid w:val="00E44B8D"/>
    <w:rsid w:val="00E44C0B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47F5D"/>
    <w:rsid w:val="00E50141"/>
    <w:rsid w:val="00E5037D"/>
    <w:rsid w:val="00E5041C"/>
    <w:rsid w:val="00E507CA"/>
    <w:rsid w:val="00E50E59"/>
    <w:rsid w:val="00E51761"/>
    <w:rsid w:val="00E51A49"/>
    <w:rsid w:val="00E51FDC"/>
    <w:rsid w:val="00E52859"/>
    <w:rsid w:val="00E52D99"/>
    <w:rsid w:val="00E53134"/>
    <w:rsid w:val="00E54178"/>
    <w:rsid w:val="00E54ACB"/>
    <w:rsid w:val="00E54B64"/>
    <w:rsid w:val="00E55146"/>
    <w:rsid w:val="00E5523A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B1"/>
    <w:rsid w:val="00E60CCE"/>
    <w:rsid w:val="00E60F6A"/>
    <w:rsid w:val="00E614F9"/>
    <w:rsid w:val="00E6169E"/>
    <w:rsid w:val="00E62096"/>
    <w:rsid w:val="00E6272C"/>
    <w:rsid w:val="00E62A57"/>
    <w:rsid w:val="00E62DE9"/>
    <w:rsid w:val="00E62F1A"/>
    <w:rsid w:val="00E63184"/>
    <w:rsid w:val="00E6356A"/>
    <w:rsid w:val="00E63BEB"/>
    <w:rsid w:val="00E63C25"/>
    <w:rsid w:val="00E63DBB"/>
    <w:rsid w:val="00E64373"/>
    <w:rsid w:val="00E6461F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19C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0E0"/>
    <w:rsid w:val="00E73207"/>
    <w:rsid w:val="00E73480"/>
    <w:rsid w:val="00E7380F"/>
    <w:rsid w:val="00E73913"/>
    <w:rsid w:val="00E73AB0"/>
    <w:rsid w:val="00E73E09"/>
    <w:rsid w:val="00E73FAD"/>
    <w:rsid w:val="00E747EF"/>
    <w:rsid w:val="00E7495D"/>
    <w:rsid w:val="00E74D72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94A"/>
    <w:rsid w:val="00E77A42"/>
    <w:rsid w:val="00E77FF9"/>
    <w:rsid w:val="00E80030"/>
    <w:rsid w:val="00E813AF"/>
    <w:rsid w:val="00E81817"/>
    <w:rsid w:val="00E81DCC"/>
    <w:rsid w:val="00E81DF5"/>
    <w:rsid w:val="00E82161"/>
    <w:rsid w:val="00E8220F"/>
    <w:rsid w:val="00E82BCA"/>
    <w:rsid w:val="00E82F25"/>
    <w:rsid w:val="00E83082"/>
    <w:rsid w:val="00E8369E"/>
    <w:rsid w:val="00E83FCA"/>
    <w:rsid w:val="00E84291"/>
    <w:rsid w:val="00E84623"/>
    <w:rsid w:val="00E849F1"/>
    <w:rsid w:val="00E85677"/>
    <w:rsid w:val="00E869CA"/>
    <w:rsid w:val="00E872B5"/>
    <w:rsid w:val="00E87375"/>
    <w:rsid w:val="00E87543"/>
    <w:rsid w:val="00E87F7D"/>
    <w:rsid w:val="00E90859"/>
    <w:rsid w:val="00E90AF2"/>
    <w:rsid w:val="00E914C7"/>
    <w:rsid w:val="00E91912"/>
    <w:rsid w:val="00E91E81"/>
    <w:rsid w:val="00E92565"/>
    <w:rsid w:val="00E92908"/>
    <w:rsid w:val="00E92DB2"/>
    <w:rsid w:val="00E9324F"/>
    <w:rsid w:val="00E932CF"/>
    <w:rsid w:val="00E9348E"/>
    <w:rsid w:val="00E93968"/>
    <w:rsid w:val="00E93A07"/>
    <w:rsid w:val="00E9476D"/>
    <w:rsid w:val="00E95382"/>
    <w:rsid w:val="00E957F5"/>
    <w:rsid w:val="00E95CBA"/>
    <w:rsid w:val="00E95EA1"/>
    <w:rsid w:val="00E9606D"/>
    <w:rsid w:val="00E97692"/>
    <w:rsid w:val="00E97930"/>
    <w:rsid w:val="00E97975"/>
    <w:rsid w:val="00EA0117"/>
    <w:rsid w:val="00EA01DC"/>
    <w:rsid w:val="00EA06EF"/>
    <w:rsid w:val="00EA0DD3"/>
    <w:rsid w:val="00EA16B7"/>
    <w:rsid w:val="00EA1890"/>
    <w:rsid w:val="00EA1CCC"/>
    <w:rsid w:val="00EA1CE4"/>
    <w:rsid w:val="00EA24EE"/>
    <w:rsid w:val="00EA2F38"/>
    <w:rsid w:val="00EA3465"/>
    <w:rsid w:val="00EA3CDE"/>
    <w:rsid w:val="00EA4D65"/>
    <w:rsid w:val="00EA5022"/>
    <w:rsid w:val="00EA5668"/>
    <w:rsid w:val="00EA59F4"/>
    <w:rsid w:val="00EA5C36"/>
    <w:rsid w:val="00EA5C47"/>
    <w:rsid w:val="00EA5D3B"/>
    <w:rsid w:val="00EA70CA"/>
    <w:rsid w:val="00EA7241"/>
    <w:rsid w:val="00EA7545"/>
    <w:rsid w:val="00EA795B"/>
    <w:rsid w:val="00EA7EA4"/>
    <w:rsid w:val="00EB03C7"/>
    <w:rsid w:val="00EB0535"/>
    <w:rsid w:val="00EB059D"/>
    <w:rsid w:val="00EB092D"/>
    <w:rsid w:val="00EB1639"/>
    <w:rsid w:val="00EB1771"/>
    <w:rsid w:val="00EB1963"/>
    <w:rsid w:val="00EB1B80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843"/>
    <w:rsid w:val="00EC2CCA"/>
    <w:rsid w:val="00EC3CA6"/>
    <w:rsid w:val="00EC3E47"/>
    <w:rsid w:val="00EC4860"/>
    <w:rsid w:val="00EC5206"/>
    <w:rsid w:val="00EC542A"/>
    <w:rsid w:val="00EC58D5"/>
    <w:rsid w:val="00EC5A74"/>
    <w:rsid w:val="00EC5F0E"/>
    <w:rsid w:val="00EC6102"/>
    <w:rsid w:val="00EC6394"/>
    <w:rsid w:val="00EC6511"/>
    <w:rsid w:val="00EC67D8"/>
    <w:rsid w:val="00EC6B04"/>
    <w:rsid w:val="00EC6CB4"/>
    <w:rsid w:val="00EC7298"/>
    <w:rsid w:val="00EC73AB"/>
    <w:rsid w:val="00EC758B"/>
    <w:rsid w:val="00EC79E0"/>
    <w:rsid w:val="00EC7A11"/>
    <w:rsid w:val="00ED1147"/>
    <w:rsid w:val="00ED16D2"/>
    <w:rsid w:val="00ED1810"/>
    <w:rsid w:val="00ED2489"/>
    <w:rsid w:val="00ED28F3"/>
    <w:rsid w:val="00ED3600"/>
    <w:rsid w:val="00ED3B94"/>
    <w:rsid w:val="00ED4371"/>
    <w:rsid w:val="00ED4980"/>
    <w:rsid w:val="00ED4AB6"/>
    <w:rsid w:val="00ED4EEB"/>
    <w:rsid w:val="00ED5166"/>
    <w:rsid w:val="00ED52CB"/>
    <w:rsid w:val="00ED5DEF"/>
    <w:rsid w:val="00ED68C3"/>
    <w:rsid w:val="00ED6BA0"/>
    <w:rsid w:val="00ED714E"/>
    <w:rsid w:val="00EE005F"/>
    <w:rsid w:val="00EE0972"/>
    <w:rsid w:val="00EE1470"/>
    <w:rsid w:val="00EE1ACA"/>
    <w:rsid w:val="00EE1E65"/>
    <w:rsid w:val="00EE1EB3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4AB"/>
    <w:rsid w:val="00EE4AB4"/>
    <w:rsid w:val="00EE4F65"/>
    <w:rsid w:val="00EE5A73"/>
    <w:rsid w:val="00EE5AAE"/>
    <w:rsid w:val="00EE6253"/>
    <w:rsid w:val="00EE65FA"/>
    <w:rsid w:val="00EE6608"/>
    <w:rsid w:val="00EE6EA1"/>
    <w:rsid w:val="00EE7331"/>
    <w:rsid w:val="00EE7559"/>
    <w:rsid w:val="00EE7766"/>
    <w:rsid w:val="00EE7800"/>
    <w:rsid w:val="00EE7963"/>
    <w:rsid w:val="00EF02A6"/>
    <w:rsid w:val="00EF03D2"/>
    <w:rsid w:val="00EF0815"/>
    <w:rsid w:val="00EF17B9"/>
    <w:rsid w:val="00EF183F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200"/>
    <w:rsid w:val="00EF72E0"/>
    <w:rsid w:val="00EF77E5"/>
    <w:rsid w:val="00EF78AD"/>
    <w:rsid w:val="00EF7C29"/>
    <w:rsid w:val="00F0025B"/>
    <w:rsid w:val="00F0038A"/>
    <w:rsid w:val="00F008E9"/>
    <w:rsid w:val="00F008F7"/>
    <w:rsid w:val="00F009E2"/>
    <w:rsid w:val="00F00C11"/>
    <w:rsid w:val="00F00C84"/>
    <w:rsid w:val="00F00F88"/>
    <w:rsid w:val="00F014B2"/>
    <w:rsid w:val="00F01716"/>
    <w:rsid w:val="00F01B17"/>
    <w:rsid w:val="00F02120"/>
    <w:rsid w:val="00F03CFD"/>
    <w:rsid w:val="00F03E51"/>
    <w:rsid w:val="00F04228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558"/>
    <w:rsid w:val="00F07C2E"/>
    <w:rsid w:val="00F07C95"/>
    <w:rsid w:val="00F07E8C"/>
    <w:rsid w:val="00F10127"/>
    <w:rsid w:val="00F108A3"/>
    <w:rsid w:val="00F10BBE"/>
    <w:rsid w:val="00F10FB2"/>
    <w:rsid w:val="00F11206"/>
    <w:rsid w:val="00F112E7"/>
    <w:rsid w:val="00F11501"/>
    <w:rsid w:val="00F12102"/>
    <w:rsid w:val="00F12870"/>
    <w:rsid w:val="00F12AAD"/>
    <w:rsid w:val="00F12C1C"/>
    <w:rsid w:val="00F12D88"/>
    <w:rsid w:val="00F131D3"/>
    <w:rsid w:val="00F1343C"/>
    <w:rsid w:val="00F1386B"/>
    <w:rsid w:val="00F13C5B"/>
    <w:rsid w:val="00F1415D"/>
    <w:rsid w:val="00F14A10"/>
    <w:rsid w:val="00F14B70"/>
    <w:rsid w:val="00F1512A"/>
    <w:rsid w:val="00F153B0"/>
    <w:rsid w:val="00F1553E"/>
    <w:rsid w:val="00F15727"/>
    <w:rsid w:val="00F158DB"/>
    <w:rsid w:val="00F15DA3"/>
    <w:rsid w:val="00F1613E"/>
    <w:rsid w:val="00F16B5C"/>
    <w:rsid w:val="00F17519"/>
    <w:rsid w:val="00F17C4D"/>
    <w:rsid w:val="00F2036D"/>
    <w:rsid w:val="00F21132"/>
    <w:rsid w:val="00F2122A"/>
    <w:rsid w:val="00F21B7F"/>
    <w:rsid w:val="00F22283"/>
    <w:rsid w:val="00F22699"/>
    <w:rsid w:val="00F2340A"/>
    <w:rsid w:val="00F23581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619"/>
    <w:rsid w:val="00F26D94"/>
    <w:rsid w:val="00F27055"/>
    <w:rsid w:val="00F27111"/>
    <w:rsid w:val="00F2745C"/>
    <w:rsid w:val="00F301DF"/>
    <w:rsid w:val="00F303A3"/>
    <w:rsid w:val="00F30C0F"/>
    <w:rsid w:val="00F30EA2"/>
    <w:rsid w:val="00F30F1B"/>
    <w:rsid w:val="00F31420"/>
    <w:rsid w:val="00F31C6A"/>
    <w:rsid w:val="00F31D07"/>
    <w:rsid w:val="00F31D49"/>
    <w:rsid w:val="00F31D53"/>
    <w:rsid w:val="00F31D67"/>
    <w:rsid w:val="00F31FC8"/>
    <w:rsid w:val="00F32C81"/>
    <w:rsid w:val="00F32D15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16E"/>
    <w:rsid w:val="00F35848"/>
    <w:rsid w:val="00F35CC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20CA"/>
    <w:rsid w:val="00F4288C"/>
    <w:rsid w:val="00F43396"/>
    <w:rsid w:val="00F43C4A"/>
    <w:rsid w:val="00F43DCA"/>
    <w:rsid w:val="00F4418A"/>
    <w:rsid w:val="00F455DC"/>
    <w:rsid w:val="00F4581D"/>
    <w:rsid w:val="00F4585C"/>
    <w:rsid w:val="00F459E9"/>
    <w:rsid w:val="00F45B08"/>
    <w:rsid w:val="00F45D85"/>
    <w:rsid w:val="00F46ADF"/>
    <w:rsid w:val="00F46BAF"/>
    <w:rsid w:val="00F46F00"/>
    <w:rsid w:val="00F46F49"/>
    <w:rsid w:val="00F4737E"/>
    <w:rsid w:val="00F47860"/>
    <w:rsid w:val="00F4798E"/>
    <w:rsid w:val="00F504A9"/>
    <w:rsid w:val="00F507C0"/>
    <w:rsid w:val="00F50E6F"/>
    <w:rsid w:val="00F50F12"/>
    <w:rsid w:val="00F5157E"/>
    <w:rsid w:val="00F517B2"/>
    <w:rsid w:val="00F51A5A"/>
    <w:rsid w:val="00F51BA2"/>
    <w:rsid w:val="00F52CE9"/>
    <w:rsid w:val="00F53189"/>
    <w:rsid w:val="00F5349E"/>
    <w:rsid w:val="00F53623"/>
    <w:rsid w:val="00F539B8"/>
    <w:rsid w:val="00F54900"/>
    <w:rsid w:val="00F54D93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F6D"/>
    <w:rsid w:val="00F61214"/>
    <w:rsid w:val="00F61335"/>
    <w:rsid w:val="00F619E1"/>
    <w:rsid w:val="00F61A26"/>
    <w:rsid w:val="00F61E0C"/>
    <w:rsid w:val="00F62610"/>
    <w:rsid w:val="00F62F35"/>
    <w:rsid w:val="00F6305D"/>
    <w:rsid w:val="00F635A3"/>
    <w:rsid w:val="00F64027"/>
    <w:rsid w:val="00F64339"/>
    <w:rsid w:val="00F643B1"/>
    <w:rsid w:val="00F646A5"/>
    <w:rsid w:val="00F64C9D"/>
    <w:rsid w:val="00F64E17"/>
    <w:rsid w:val="00F650D5"/>
    <w:rsid w:val="00F6526E"/>
    <w:rsid w:val="00F6547A"/>
    <w:rsid w:val="00F6578B"/>
    <w:rsid w:val="00F6596B"/>
    <w:rsid w:val="00F65B92"/>
    <w:rsid w:val="00F66ADE"/>
    <w:rsid w:val="00F66C68"/>
    <w:rsid w:val="00F66D76"/>
    <w:rsid w:val="00F66E01"/>
    <w:rsid w:val="00F670F2"/>
    <w:rsid w:val="00F6722A"/>
    <w:rsid w:val="00F7021B"/>
    <w:rsid w:val="00F702DD"/>
    <w:rsid w:val="00F70663"/>
    <w:rsid w:val="00F70B2B"/>
    <w:rsid w:val="00F70B83"/>
    <w:rsid w:val="00F70BB3"/>
    <w:rsid w:val="00F70D98"/>
    <w:rsid w:val="00F70E17"/>
    <w:rsid w:val="00F70ED3"/>
    <w:rsid w:val="00F711FD"/>
    <w:rsid w:val="00F7149E"/>
    <w:rsid w:val="00F72210"/>
    <w:rsid w:val="00F72832"/>
    <w:rsid w:val="00F72881"/>
    <w:rsid w:val="00F7342A"/>
    <w:rsid w:val="00F73BB5"/>
    <w:rsid w:val="00F7451F"/>
    <w:rsid w:val="00F746CB"/>
    <w:rsid w:val="00F7474B"/>
    <w:rsid w:val="00F74AF6"/>
    <w:rsid w:val="00F75714"/>
    <w:rsid w:val="00F7605C"/>
    <w:rsid w:val="00F76288"/>
    <w:rsid w:val="00F76429"/>
    <w:rsid w:val="00F7690A"/>
    <w:rsid w:val="00F76AC4"/>
    <w:rsid w:val="00F771AA"/>
    <w:rsid w:val="00F772CE"/>
    <w:rsid w:val="00F7735E"/>
    <w:rsid w:val="00F77661"/>
    <w:rsid w:val="00F778C2"/>
    <w:rsid w:val="00F80D45"/>
    <w:rsid w:val="00F810E2"/>
    <w:rsid w:val="00F8120F"/>
    <w:rsid w:val="00F82158"/>
    <w:rsid w:val="00F8234D"/>
    <w:rsid w:val="00F82DCF"/>
    <w:rsid w:val="00F8350A"/>
    <w:rsid w:val="00F83861"/>
    <w:rsid w:val="00F849CF"/>
    <w:rsid w:val="00F84D6B"/>
    <w:rsid w:val="00F84D84"/>
    <w:rsid w:val="00F84FE1"/>
    <w:rsid w:val="00F8549E"/>
    <w:rsid w:val="00F8589B"/>
    <w:rsid w:val="00F861D7"/>
    <w:rsid w:val="00F86C8D"/>
    <w:rsid w:val="00F87447"/>
    <w:rsid w:val="00F8748E"/>
    <w:rsid w:val="00F87B63"/>
    <w:rsid w:val="00F87EBD"/>
    <w:rsid w:val="00F9030A"/>
    <w:rsid w:val="00F90614"/>
    <w:rsid w:val="00F90C16"/>
    <w:rsid w:val="00F91023"/>
    <w:rsid w:val="00F915BC"/>
    <w:rsid w:val="00F91EA8"/>
    <w:rsid w:val="00F92301"/>
    <w:rsid w:val="00F9258B"/>
    <w:rsid w:val="00F928E2"/>
    <w:rsid w:val="00F92C0C"/>
    <w:rsid w:val="00F92CCF"/>
    <w:rsid w:val="00F92D98"/>
    <w:rsid w:val="00F93C54"/>
    <w:rsid w:val="00F947E1"/>
    <w:rsid w:val="00F94E57"/>
    <w:rsid w:val="00F95A0C"/>
    <w:rsid w:val="00F95CEE"/>
    <w:rsid w:val="00F95F0F"/>
    <w:rsid w:val="00F966BB"/>
    <w:rsid w:val="00F96A84"/>
    <w:rsid w:val="00F97012"/>
    <w:rsid w:val="00F97015"/>
    <w:rsid w:val="00F972CD"/>
    <w:rsid w:val="00F9760B"/>
    <w:rsid w:val="00F97E62"/>
    <w:rsid w:val="00F97F23"/>
    <w:rsid w:val="00FA0900"/>
    <w:rsid w:val="00FA0BDC"/>
    <w:rsid w:val="00FA1721"/>
    <w:rsid w:val="00FA1774"/>
    <w:rsid w:val="00FA1E44"/>
    <w:rsid w:val="00FA1F60"/>
    <w:rsid w:val="00FA22EF"/>
    <w:rsid w:val="00FA25DA"/>
    <w:rsid w:val="00FA2A79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5D18"/>
    <w:rsid w:val="00FA63CD"/>
    <w:rsid w:val="00FA64AA"/>
    <w:rsid w:val="00FA6A3E"/>
    <w:rsid w:val="00FA6CEB"/>
    <w:rsid w:val="00FA6E2A"/>
    <w:rsid w:val="00FB01C3"/>
    <w:rsid w:val="00FB09B4"/>
    <w:rsid w:val="00FB0A3B"/>
    <w:rsid w:val="00FB0C87"/>
    <w:rsid w:val="00FB1D75"/>
    <w:rsid w:val="00FB2A65"/>
    <w:rsid w:val="00FB2D85"/>
    <w:rsid w:val="00FB2E5B"/>
    <w:rsid w:val="00FB2EEF"/>
    <w:rsid w:val="00FB30AD"/>
    <w:rsid w:val="00FB331F"/>
    <w:rsid w:val="00FB366B"/>
    <w:rsid w:val="00FB3925"/>
    <w:rsid w:val="00FB3FC4"/>
    <w:rsid w:val="00FB4311"/>
    <w:rsid w:val="00FB4B33"/>
    <w:rsid w:val="00FB4E06"/>
    <w:rsid w:val="00FB4F04"/>
    <w:rsid w:val="00FB5709"/>
    <w:rsid w:val="00FB5CFF"/>
    <w:rsid w:val="00FB655D"/>
    <w:rsid w:val="00FB6A9D"/>
    <w:rsid w:val="00FB71B5"/>
    <w:rsid w:val="00FB7352"/>
    <w:rsid w:val="00FC00DA"/>
    <w:rsid w:val="00FC02AE"/>
    <w:rsid w:val="00FC05BE"/>
    <w:rsid w:val="00FC0CC5"/>
    <w:rsid w:val="00FC1012"/>
    <w:rsid w:val="00FC2266"/>
    <w:rsid w:val="00FC249C"/>
    <w:rsid w:val="00FC2508"/>
    <w:rsid w:val="00FC25FD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5D52"/>
    <w:rsid w:val="00FC6444"/>
    <w:rsid w:val="00FC6CD1"/>
    <w:rsid w:val="00FC6FC7"/>
    <w:rsid w:val="00FC76CA"/>
    <w:rsid w:val="00FD029C"/>
    <w:rsid w:val="00FD04D0"/>
    <w:rsid w:val="00FD08A0"/>
    <w:rsid w:val="00FD1210"/>
    <w:rsid w:val="00FD1287"/>
    <w:rsid w:val="00FD1843"/>
    <w:rsid w:val="00FD1BD7"/>
    <w:rsid w:val="00FD1C25"/>
    <w:rsid w:val="00FD2D34"/>
    <w:rsid w:val="00FD2FC6"/>
    <w:rsid w:val="00FD3736"/>
    <w:rsid w:val="00FD37CD"/>
    <w:rsid w:val="00FD3FE2"/>
    <w:rsid w:val="00FD4045"/>
    <w:rsid w:val="00FD42E9"/>
    <w:rsid w:val="00FD46B9"/>
    <w:rsid w:val="00FD49DA"/>
    <w:rsid w:val="00FD4BAB"/>
    <w:rsid w:val="00FD542A"/>
    <w:rsid w:val="00FD5C05"/>
    <w:rsid w:val="00FD5EA6"/>
    <w:rsid w:val="00FD5EB6"/>
    <w:rsid w:val="00FD5EE8"/>
    <w:rsid w:val="00FD6DC9"/>
    <w:rsid w:val="00FD723E"/>
    <w:rsid w:val="00FD73C0"/>
    <w:rsid w:val="00FD7508"/>
    <w:rsid w:val="00FD752C"/>
    <w:rsid w:val="00FE03CE"/>
    <w:rsid w:val="00FE1519"/>
    <w:rsid w:val="00FE17BF"/>
    <w:rsid w:val="00FE1CBA"/>
    <w:rsid w:val="00FE1EEC"/>
    <w:rsid w:val="00FE2201"/>
    <w:rsid w:val="00FE2A65"/>
    <w:rsid w:val="00FE2E12"/>
    <w:rsid w:val="00FE2ED9"/>
    <w:rsid w:val="00FE3100"/>
    <w:rsid w:val="00FE3225"/>
    <w:rsid w:val="00FE3967"/>
    <w:rsid w:val="00FE3EDA"/>
    <w:rsid w:val="00FE4189"/>
    <w:rsid w:val="00FE4238"/>
    <w:rsid w:val="00FE46F0"/>
    <w:rsid w:val="00FE4AF5"/>
    <w:rsid w:val="00FE5BCD"/>
    <w:rsid w:val="00FE5D9E"/>
    <w:rsid w:val="00FE604E"/>
    <w:rsid w:val="00FE6166"/>
    <w:rsid w:val="00FE6990"/>
    <w:rsid w:val="00FE69F7"/>
    <w:rsid w:val="00FE7928"/>
    <w:rsid w:val="00FF09C1"/>
    <w:rsid w:val="00FF110E"/>
    <w:rsid w:val="00FF158A"/>
    <w:rsid w:val="00FF292B"/>
    <w:rsid w:val="00FF2A84"/>
    <w:rsid w:val="00FF2C51"/>
    <w:rsid w:val="00FF3384"/>
    <w:rsid w:val="00FF3B29"/>
    <w:rsid w:val="00FF4563"/>
    <w:rsid w:val="00FF4EA7"/>
    <w:rsid w:val="00FF5A26"/>
    <w:rsid w:val="00FF5AE3"/>
    <w:rsid w:val="00FF5D29"/>
    <w:rsid w:val="00FF6346"/>
    <w:rsid w:val="00FF6BA2"/>
    <w:rsid w:val="00FF6FD3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EE149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hyperlink" Target="https://data.footprintnetwork.org/?_ga=2.169727202.2112131915.1699100435-831032639.16991004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vershootday.org/newsroom/past-earth-overshoot-days/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dangliemdo/Dropbox/Enseignement/Blog/416%20-%20Donne&#769;es%20avec%20graphiqu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fr-FR" sz="1050" b="1">
                <a:latin typeface="Arial" panose="020B0604020202020204" pitchFamily="34" charset="0"/>
                <a:cs typeface="Arial" panose="020B0604020202020204" pitchFamily="34" charset="0"/>
              </a:rPr>
              <a:t>Biocapacité</a:t>
            </a:r>
            <a:r>
              <a:rPr lang="fr-FR" sz="1050" b="1" baseline="0">
                <a:latin typeface="Arial" panose="020B0604020202020204" pitchFamily="34" charset="0"/>
                <a:cs typeface="Arial" panose="020B0604020202020204" pitchFamily="34" charset="0"/>
              </a:rPr>
              <a:t> de la planète (B) et empreinte écologique de l'humanité (E) (en GHag)</a:t>
            </a:r>
            <a:endParaRPr lang="fr-FR" sz="1050" b="1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8.2025674664764403E-2"/>
          <c:y val="0.1303247404966352"/>
          <c:w val="0.88785064881176246"/>
          <c:h val="0.75963081222675621"/>
        </c:manualLayout>
      </c:layout>
      <c:scatterChart>
        <c:scatterStyle val="smoothMarker"/>
        <c:varyColors val="0"/>
        <c:ser>
          <c:idx val="0"/>
          <c:order val="0"/>
          <c:tx>
            <c:strRef>
              <c:f>Données!$B$1</c:f>
              <c:strCache>
                <c:ptCount val="1"/>
                <c:pt idx="0">
                  <c:v>B (Ghag)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name>Droite de régression pour B</c:nam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1"/>
            <c:trendlineLbl>
              <c:layout>
                <c:manualLayout>
                  <c:x val="-2.2968473073380843E-2"/>
                  <c:y val="-2.8567787217482141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fr-FR"/>
                </a:p>
              </c:txPr>
            </c:trendlineLbl>
          </c:trendline>
          <c:xVal>
            <c:numRef>
              <c:f>Données!$A$2:$A$53</c:f>
              <c:numCache>
                <c:formatCode>General</c:formatCode>
                <c:ptCount val="52"/>
                <c:pt idx="0">
                  <c:v>1970</c:v>
                </c:pt>
                <c:pt idx="1">
                  <c:v>1971</c:v>
                </c:pt>
                <c:pt idx="2">
                  <c:v>1972</c:v>
                </c:pt>
                <c:pt idx="3">
                  <c:v>1973</c:v>
                </c:pt>
                <c:pt idx="4">
                  <c:v>1974</c:v>
                </c:pt>
                <c:pt idx="5">
                  <c:v>1975</c:v>
                </c:pt>
                <c:pt idx="6">
                  <c:v>1976</c:v>
                </c:pt>
                <c:pt idx="7">
                  <c:v>1977</c:v>
                </c:pt>
                <c:pt idx="8">
                  <c:v>1978</c:v>
                </c:pt>
                <c:pt idx="9">
                  <c:v>1979</c:v>
                </c:pt>
                <c:pt idx="10">
                  <c:v>1980</c:v>
                </c:pt>
                <c:pt idx="11">
                  <c:v>1981</c:v>
                </c:pt>
                <c:pt idx="12">
                  <c:v>1982</c:v>
                </c:pt>
                <c:pt idx="13">
                  <c:v>1983</c:v>
                </c:pt>
                <c:pt idx="14">
                  <c:v>1984</c:v>
                </c:pt>
                <c:pt idx="15">
                  <c:v>1985</c:v>
                </c:pt>
                <c:pt idx="16">
                  <c:v>1986</c:v>
                </c:pt>
                <c:pt idx="17">
                  <c:v>1987</c:v>
                </c:pt>
                <c:pt idx="18">
                  <c:v>1988</c:v>
                </c:pt>
                <c:pt idx="19">
                  <c:v>1989</c:v>
                </c:pt>
                <c:pt idx="20">
                  <c:v>1990</c:v>
                </c:pt>
                <c:pt idx="21">
                  <c:v>1991</c:v>
                </c:pt>
                <c:pt idx="22">
                  <c:v>1992</c:v>
                </c:pt>
                <c:pt idx="23">
                  <c:v>1993</c:v>
                </c:pt>
                <c:pt idx="24">
                  <c:v>1994</c:v>
                </c:pt>
                <c:pt idx="25">
                  <c:v>1995</c:v>
                </c:pt>
                <c:pt idx="26">
                  <c:v>1996</c:v>
                </c:pt>
                <c:pt idx="27">
                  <c:v>1997</c:v>
                </c:pt>
                <c:pt idx="28">
                  <c:v>1998</c:v>
                </c:pt>
                <c:pt idx="29">
                  <c:v>1999</c:v>
                </c:pt>
                <c:pt idx="30">
                  <c:v>2000</c:v>
                </c:pt>
                <c:pt idx="31">
                  <c:v>2001</c:v>
                </c:pt>
                <c:pt idx="32">
                  <c:v>2002</c:v>
                </c:pt>
                <c:pt idx="33">
                  <c:v>2003</c:v>
                </c:pt>
                <c:pt idx="34">
                  <c:v>2004</c:v>
                </c:pt>
                <c:pt idx="35">
                  <c:v>2005</c:v>
                </c:pt>
                <c:pt idx="36">
                  <c:v>2006</c:v>
                </c:pt>
                <c:pt idx="37">
                  <c:v>2007</c:v>
                </c:pt>
                <c:pt idx="38">
                  <c:v>2008</c:v>
                </c:pt>
                <c:pt idx="39">
                  <c:v>2009</c:v>
                </c:pt>
                <c:pt idx="40">
                  <c:v>2010</c:v>
                </c:pt>
                <c:pt idx="41">
                  <c:v>2011</c:v>
                </c:pt>
                <c:pt idx="42">
                  <c:v>2012</c:v>
                </c:pt>
                <c:pt idx="43">
                  <c:v>2013</c:v>
                </c:pt>
                <c:pt idx="44">
                  <c:v>2014</c:v>
                </c:pt>
                <c:pt idx="45">
                  <c:v>2015</c:v>
                </c:pt>
                <c:pt idx="46">
                  <c:v>2016</c:v>
                </c:pt>
                <c:pt idx="47">
                  <c:v>2017</c:v>
                </c:pt>
                <c:pt idx="48">
                  <c:v>2018</c:v>
                </c:pt>
                <c:pt idx="49">
                  <c:v>2019</c:v>
                </c:pt>
                <c:pt idx="50">
                  <c:v>2020</c:v>
                </c:pt>
                <c:pt idx="51">
                  <c:v>2021</c:v>
                </c:pt>
              </c:numCache>
            </c:numRef>
          </c:xVal>
          <c:yVal>
            <c:numRef>
              <c:f>Données!$B$2:$B$53</c:f>
              <c:numCache>
                <c:formatCode>0.000</c:formatCode>
                <c:ptCount val="52"/>
                <c:pt idx="0">
                  <c:v>10.130988211249701</c:v>
                </c:pt>
                <c:pt idx="1">
                  <c:v>10.198095954792299</c:v>
                </c:pt>
                <c:pt idx="2">
                  <c:v>10.1498160736186</c:v>
                </c:pt>
                <c:pt idx="3">
                  <c:v>10.2624424488382</c:v>
                </c:pt>
                <c:pt idx="4">
                  <c:v>10.2129591540661</c:v>
                </c:pt>
                <c:pt idx="5">
                  <c:v>10.217419665258401</c:v>
                </c:pt>
                <c:pt idx="6">
                  <c:v>10.2945918060012</c:v>
                </c:pt>
                <c:pt idx="7">
                  <c:v>10.295073799158899</c:v>
                </c:pt>
                <c:pt idx="8">
                  <c:v>10.443706285469601</c:v>
                </c:pt>
                <c:pt idx="9">
                  <c:v>10.4011419314763</c:v>
                </c:pt>
                <c:pt idx="10">
                  <c:v>10.407960448535901</c:v>
                </c:pt>
                <c:pt idx="11">
                  <c:v>10.4982527799942</c:v>
                </c:pt>
                <c:pt idx="12">
                  <c:v>10.601252089823602</c:v>
                </c:pt>
                <c:pt idx="13">
                  <c:v>10.580360360396499</c:v>
                </c:pt>
                <c:pt idx="14">
                  <c:v>10.736892757545201</c:v>
                </c:pt>
                <c:pt idx="15">
                  <c:v>10.771770958607799</c:v>
                </c:pt>
                <c:pt idx="16">
                  <c:v>10.809731843166301</c:v>
                </c:pt>
                <c:pt idx="17">
                  <c:v>10.836566341014899</c:v>
                </c:pt>
                <c:pt idx="18">
                  <c:v>10.794246337294799</c:v>
                </c:pt>
                <c:pt idx="19">
                  <c:v>10.9293027595832</c:v>
                </c:pt>
                <c:pt idx="20">
                  <c:v>11.0615233975706</c:v>
                </c:pt>
                <c:pt idx="21">
                  <c:v>10.9707724086739</c:v>
                </c:pt>
                <c:pt idx="22">
                  <c:v>11.140709968961501</c:v>
                </c:pt>
                <c:pt idx="23">
                  <c:v>11.100053209068999</c:v>
                </c:pt>
                <c:pt idx="24">
                  <c:v>11.159696784473699</c:v>
                </c:pt>
                <c:pt idx="25">
                  <c:v>11.1246420994833</c:v>
                </c:pt>
                <c:pt idx="26">
                  <c:v>11.2750161892076</c:v>
                </c:pt>
                <c:pt idx="27">
                  <c:v>11.3159872173488</c:v>
                </c:pt>
                <c:pt idx="28">
                  <c:v>11.369990402563401</c:v>
                </c:pt>
                <c:pt idx="29">
                  <c:v>11.4102988146059</c:v>
                </c:pt>
                <c:pt idx="30">
                  <c:v>11.390518166116399</c:v>
                </c:pt>
                <c:pt idx="31">
                  <c:v>11.4420920103023</c:v>
                </c:pt>
                <c:pt idx="32">
                  <c:v>11.4460486150834</c:v>
                </c:pt>
                <c:pt idx="33">
                  <c:v>11.4308591344757</c:v>
                </c:pt>
                <c:pt idx="34">
                  <c:v>11.573652915873199</c:v>
                </c:pt>
                <c:pt idx="35">
                  <c:v>11.510060068989901</c:v>
                </c:pt>
                <c:pt idx="36">
                  <c:v>11.548034701476102</c:v>
                </c:pt>
                <c:pt idx="37">
                  <c:v>11.570958309575101</c:v>
                </c:pt>
                <c:pt idx="38">
                  <c:v>11.724896517476401</c:v>
                </c:pt>
                <c:pt idx="39">
                  <c:v>11.7020019068603</c:v>
                </c:pt>
                <c:pt idx="40">
                  <c:v>11.717476059442699</c:v>
                </c:pt>
                <c:pt idx="41">
                  <c:v>11.7962788832182</c:v>
                </c:pt>
                <c:pt idx="42">
                  <c:v>11.696739558954599</c:v>
                </c:pt>
                <c:pt idx="43">
                  <c:v>11.853008486715099</c:v>
                </c:pt>
                <c:pt idx="44">
                  <c:v>11.896816067307501</c:v>
                </c:pt>
                <c:pt idx="45">
                  <c:v>11.893960337773899</c:v>
                </c:pt>
                <c:pt idx="46">
                  <c:v>11.936959057243799</c:v>
                </c:pt>
                <c:pt idx="47">
                  <c:v>12.045506800408399</c:v>
                </c:pt>
                <c:pt idx="48">
                  <c:v>11.988615800160101</c:v>
                </c:pt>
                <c:pt idx="49">
                  <c:v>12.040134166915301</c:v>
                </c:pt>
                <c:pt idx="50">
                  <c:v>12.034111475602801</c:v>
                </c:pt>
                <c:pt idx="51">
                  <c:v>12.039152298576999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7628-F646-8D91-367DCC603FD1}"/>
            </c:ext>
          </c:extLst>
        </c:ser>
        <c:ser>
          <c:idx val="1"/>
          <c:order val="1"/>
          <c:tx>
            <c:strRef>
              <c:f>Données!$C$1</c:f>
              <c:strCache>
                <c:ptCount val="1"/>
                <c:pt idx="0">
                  <c:v>E (Ghag)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name>Droite de régression pour E</c:nam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dispRSqr val="0"/>
            <c:dispEq val="1"/>
            <c:trendlineLbl>
              <c:layout>
                <c:manualLayout>
                  <c:x val="4.4811302507348945E-2"/>
                  <c:y val="9.7856152864038676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fr-FR"/>
                </a:p>
              </c:txPr>
            </c:trendlineLbl>
          </c:trendline>
          <c:xVal>
            <c:numRef>
              <c:f>Données!$A$2:$A$53</c:f>
              <c:numCache>
                <c:formatCode>General</c:formatCode>
                <c:ptCount val="52"/>
                <c:pt idx="0">
                  <c:v>1970</c:v>
                </c:pt>
                <c:pt idx="1">
                  <c:v>1971</c:v>
                </c:pt>
                <c:pt idx="2">
                  <c:v>1972</c:v>
                </c:pt>
                <c:pt idx="3">
                  <c:v>1973</c:v>
                </c:pt>
                <c:pt idx="4">
                  <c:v>1974</c:v>
                </c:pt>
                <c:pt idx="5">
                  <c:v>1975</c:v>
                </c:pt>
                <c:pt idx="6">
                  <c:v>1976</c:v>
                </c:pt>
                <c:pt idx="7">
                  <c:v>1977</c:v>
                </c:pt>
                <c:pt idx="8">
                  <c:v>1978</c:v>
                </c:pt>
                <c:pt idx="9">
                  <c:v>1979</c:v>
                </c:pt>
                <c:pt idx="10">
                  <c:v>1980</c:v>
                </c:pt>
                <c:pt idx="11">
                  <c:v>1981</c:v>
                </c:pt>
                <c:pt idx="12">
                  <c:v>1982</c:v>
                </c:pt>
                <c:pt idx="13">
                  <c:v>1983</c:v>
                </c:pt>
                <c:pt idx="14">
                  <c:v>1984</c:v>
                </c:pt>
                <c:pt idx="15">
                  <c:v>1985</c:v>
                </c:pt>
                <c:pt idx="16">
                  <c:v>1986</c:v>
                </c:pt>
                <c:pt idx="17">
                  <c:v>1987</c:v>
                </c:pt>
                <c:pt idx="18">
                  <c:v>1988</c:v>
                </c:pt>
                <c:pt idx="19">
                  <c:v>1989</c:v>
                </c:pt>
                <c:pt idx="20">
                  <c:v>1990</c:v>
                </c:pt>
                <c:pt idx="21">
                  <c:v>1991</c:v>
                </c:pt>
                <c:pt idx="22">
                  <c:v>1992</c:v>
                </c:pt>
                <c:pt idx="23">
                  <c:v>1993</c:v>
                </c:pt>
                <c:pt idx="24">
                  <c:v>1994</c:v>
                </c:pt>
                <c:pt idx="25">
                  <c:v>1995</c:v>
                </c:pt>
                <c:pt idx="26">
                  <c:v>1996</c:v>
                </c:pt>
                <c:pt idx="27">
                  <c:v>1997</c:v>
                </c:pt>
                <c:pt idx="28">
                  <c:v>1998</c:v>
                </c:pt>
                <c:pt idx="29">
                  <c:v>1999</c:v>
                </c:pt>
                <c:pt idx="30">
                  <c:v>2000</c:v>
                </c:pt>
                <c:pt idx="31">
                  <c:v>2001</c:v>
                </c:pt>
                <c:pt idx="32">
                  <c:v>2002</c:v>
                </c:pt>
                <c:pt idx="33">
                  <c:v>2003</c:v>
                </c:pt>
                <c:pt idx="34">
                  <c:v>2004</c:v>
                </c:pt>
                <c:pt idx="35">
                  <c:v>2005</c:v>
                </c:pt>
                <c:pt idx="36">
                  <c:v>2006</c:v>
                </c:pt>
                <c:pt idx="37">
                  <c:v>2007</c:v>
                </c:pt>
                <c:pt idx="38">
                  <c:v>2008</c:v>
                </c:pt>
                <c:pt idx="39">
                  <c:v>2009</c:v>
                </c:pt>
                <c:pt idx="40">
                  <c:v>2010</c:v>
                </c:pt>
                <c:pt idx="41">
                  <c:v>2011</c:v>
                </c:pt>
                <c:pt idx="42">
                  <c:v>2012</c:v>
                </c:pt>
                <c:pt idx="43">
                  <c:v>2013</c:v>
                </c:pt>
                <c:pt idx="44">
                  <c:v>2014</c:v>
                </c:pt>
                <c:pt idx="45">
                  <c:v>2015</c:v>
                </c:pt>
                <c:pt idx="46">
                  <c:v>2016</c:v>
                </c:pt>
                <c:pt idx="47">
                  <c:v>2017</c:v>
                </c:pt>
                <c:pt idx="48">
                  <c:v>2018</c:v>
                </c:pt>
                <c:pt idx="49">
                  <c:v>2019</c:v>
                </c:pt>
                <c:pt idx="50">
                  <c:v>2020</c:v>
                </c:pt>
                <c:pt idx="51">
                  <c:v>2021</c:v>
                </c:pt>
              </c:numCache>
            </c:numRef>
          </c:xVal>
          <c:yVal>
            <c:numRef>
              <c:f>Données!$C$2:$C$53</c:f>
              <c:numCache>
                <c:formatCode>0.000</c:formatCode>
                <c:ptCount val="52"/>
                <c:pt idx="0">
                  <c:v>10.1556633196628</c:v>
                </c:pt>
                <c:pt idx="1">
                  <c:v>10.395411366771</c:v>
                </c:pt>
                <c:pt idx="2">
                  <c:v>10.274157532525601</c:v>
                </c:pt>
                <c:pt idx="3">
                  <c:v>11.136164680238899</c:v>
                </c:pt>
                <c:pt idx="4">
                  <c:v>11.172033409217899</c:v>
                </c:pt>
                <c:pt idx="5">
                  <c:v>11.273131280518299</c:v>
                </c:pt>
                <c:pt idx="6">
                  <c:v>11.570888403684799</c:v>
                </c:pt>
                <c:pt idx="7">
                  <c:v>11.7179687600701</c:v>
                </c:pt>
                <c:pt idx="8">
                  <c:v>12.094054833491199</c:v>
                </c:pt>
                <c:pt idx="9">
                  <c:v>12.480086435859301</c:v>
                </c:pt>
                <c:pt idx="10">
                  <c:v>11.883409745963499</c:v>
                </c:pt>
                <c:pt idx="11">
                  <c:v>11.8344431878664</c:v>
                </c:pt>
                <c:pt idx="12">
                  <c:v>11.560652836814501</c:v>
                </c:pt>
                <c:pt idx="13">
                  <c:v>11.4459454961515</c:v>
                </c:pt>
                <c:pt idx="14">
                  <c:v>12.230107873668601</c:v>
                </c:pt>
                <c:pt idx="15">
                  <c:v>12.653298063759399</c:v>
                </c:pt>
                <c:pt idx="16">
                  <c:v>12.802062097418199</c:v>
                </c:pt>
                <c:pt idx="17">
                  <c:v>13.066673300780799</c:v>
                </c:pt>
                <c:pt idx="18">
                  <c:v>13.6502171894494</c:v>
                </c:pt>
                <c:pt idx="19">
                  <c:v>13.956553929764999</c:v>
                </c:pt>
                <c:pt idx="20">
                  <c:v>13.902521965297899</c:v>
                </c:pt>
                <c:pt idx="21">
                  <c:v>13.6804905510356</c:v>
                </c:pt>
                <c:pt idx="22">
                  <c:v>13.4393695663908</c:v>
                </c:pt>
                <c:pt idx="23">
                  <c:v>13.5495997966243</c:v>
                </c:pt>
                <c:pt idx="24">
                  <c:v>14.096093639497601</c:v>
                </c:pt>
                <c:pt idx="25">
                  <c:v>14.438345449253099</c:v>
                </c:pt>
                <c:pt idx="26">
                  <c:v>14.850440541373301</c:v>
                </c:pt>
                <c:pt idx="27">
                  <c:v>14.8195940116395</c:v>
                </c:pt>
                <c:pt idx="28">
                  <c:v>14.8522756866882</c:v>
                </c:pt>
                <c:pt idx="29">
                  <c:v>15.506372904377599</c:v>
                </c:pt>
                <c:pt idx="30">
                  <c:v>16.011850933684201</c:v>
                </c:pt>
                <c:pt idx="31">
                  <c:v>16.342993121819202</c:v>
                </c:pt>
                <c:pt idx="32">
                  <c:v>15.995861455390401</c:v>
                </c:pt>
                <c:pt idx="33">
                  <c:v>16.371545031625001</c:v>
                </c:pt>
                <c:pt idx="34">
                  <c:v>17.230567141784803</c:v>
                </c:pt>
                <c:pt idx="35">
                  <c:v>17.595499782768698</c:v>
                </c:pt>
                <c:pt idx="36">
                  <c:v>17.9281999929871</c:v>
                </c:pt>
                <c:pt idx="37">
                  <c:v>18.612646094448298</c:v>
                </c:pt>
                <c:pt idx="38">
                  <c:v>18.792502640805598</c:v>
                </c:pt>
                <c:pt idx="39">
                  <c:v>18.181300455244202</c:v>
                </c:pt>
                <c:pt idx="40">
                  <c:v>19.279164763050801</c:v>
                </c:pt>
                <c:pt idx="41">
                  <c:v>19.789311463752398</c:v>
                </c:pt>
                <c:pt idx="42">
                  <c:v>19.753859430114701</c:v>
                </c:pt>
                <c:pt idx="43">
                  <c:v>20.156226250568501</c:v>
                </c:pt>
                <c:pt idx="44">
                  <c:v>20.061433279926497</c:v>
                </c:pt>
                <c:pt idx="45">
                  <c:v>19.8623313410686</c:v>
                </c:pt>
                <c:pt idx="46">
                  <c:v>19.719782454226898</c:v>
                </c:pt>
                <c:pt idx="47">
                  <c:v>20.3460646904764</c:v>
                </c:pt>
                <c:pt idx="48">
                  <c:v>20.599120928008499</c:v>
                </c:pt>
                <c:pt idx="49">
                  <c:v>20.491609066096903</c:v>
                </c:pt>
                <c:pt idx="50">
                  <c:v>19.337586269714198</c:v>
                </c:pt>
                <c:pt idx="51">
                  <c:v>20.4969838503036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7628-F646-8D91-367DCC603F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0641759"/>
        <c:axId val="1627247967"/>
      </c:scatterChart>
      <c:valAx>
        <c:axId val="24064175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fr-FR"/>
          </a:p>
        </c:txPr>
        <c:crossAx val="1627247967"/>
        <c:crosses val="autoZero"/>
        <c:crossBetween val="midCat"/>
      </c:valAx>
      <c:valAx>
        <c:axId val="16272479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fr-FR"/>
          </a:p>
        </c:txPr>
        <c:crossAx val="240641759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880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5</cp:revision>
  <cp:lastPrinted>2023-11-06T07:00:00Z</cp:lastPrinted>
  <dcterms:created xsi:type="dcterms:W3CDTF">2023-11-06T07:00:00Z</dcterms:created>
  <dcterms:modified xsi:type="dcterms:W3CDTF">2023-11-06T17:22:00Z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